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46" w:rsidRDefault="00E77746" w:rsidP="006961CE">
      <w:pPr>
        <w:jc w:val="center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Уважа</w:t>
      </w:r>
      <w:r>
        <w:rPr>
          <w:rFonts w:ascii="Times New Roman" w:hAnsi="Times New Roman" w:cs="Times New Roman"/>
          <w:sz w:val="28"/>
        </w:rPr>
        <w:t>емые жители Московской области!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Обращаем Ваше внимание, что </w:t>
      </w:r>
      <w:r w:rsidRPr="006961CE">
        <w:rPr>
          <w:rFonts w:ascii="Times New Roman" w:hAnsi="Times New Roman" w:cs="Times New Roman"/>
          <w:b/>
          <w:sz w:val="28"/>
        </w:rPr>
        <w:t>с 1 июля</w:t>
      </w:r>
      <w:r w:rsidRPr="00E77746">
        <w:rPr>
          <w:rFonts w:ascii="Times New Roman" w:hAnsi="Times New Roman" w:cs="Times New Roman"/>
          <w:sz w:val="28"/>
        </w:rPr>
        <w:t xml:space="preserve"> вступили в силу </w:t>
      </w:r>
      <w:r w:rsidRPr="006961CE">
        <w:rPr>
          <w:rFonts w:ascii="Times New Roman" w:hAnsi="Times New Roman" w:cs="Times New Roman"/>
          <w:b/>
          <w:sz w:val="28"/>
        </w:rPr>
        <w:t xml:space="preserve">новые тарифы </w:t>
      </w:r>
      <w:r w:rsidRPr="006961CE">
        <w:rPr>
          <w:rFonts w:ascii="Times New Roman" w:hAnsi="Times New Roman" w:cs="Times New Roman"/>
          <w:b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на коммунальные услуги и изменился взнос на капремонт.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В течение полутора лет плановый рост тарифов не осуществлялся.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Повышение тарифов на коммунальные услуги составило 11% в пределах индексации, при этом все тарифы экономически обоснованы и утверждены для каждой </w:t>
      </w:r>
      <w:proofErr w:type="spellStart"/>
      <w:r w:rsidRPr="00E77746">
        <w:rPr>
          <w:rFonts w:ascii="Times New Roman" w:hAnsi="Times New Roman" w:cs="Times New Roman"/>
          <w:sz w:val="28"/>
        </w:rPr>
        <w:t>ресурсоснабжающей</w:t>
      </w:r>
      <w:proofErr w:type="spellEnd"/>
      <w:r w:rsidRPr="00E77746">
        <w:rPr>
          <w:rFonts w:ascii="Times New Roman" w:hAnsi="Times New Roman" w:cs="Times New Roman"/>
          <w:sz w:val="28"/>
        </w:rPr>
        <w:t xml:space="preserve"> организации.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Те жители Московской области, чьи расходы на ЖКУ превышают 22%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 xml:space="preserve">от дохода, имеют право на получение субсидии. Для этого надо обратиться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в МФЦ и собрать пакет подтверждающих документов.</w:t>
      </w:r>
      <w:bookmarkStart w:id="0" w:name="_GoBack"/>
      <w:bookmarkEnd w:id="0"/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Узнать тарифы, установленные для Вашей РСО в сфере </w:t>
      </w:r>
      <w:r>
        <w:rPr>
          <w:rFonts w:ascii="Times New Roman" w:hAnsi="Times New Roman" w:cs="Times New Roman"/>
          <w:sz w:val="28"/>
        </w:rPr>
        <w:t>водо-, тепло-, электро-</w:t>
      </w:r>
      <w:r w:rsidR="006961CE">
        <w:rPr>
          <w:rFonts w:ascii="Times New Roman" w:hAnsi="Times New Roman" w:cs="Times New Roman"/>
          <w:sz w:val="28"/>
        </w:rPr>
        <w:t>,</w:t>
      </w:r>
      <w:r w:rsidRPr="00E77746">
        <w:rPr>
          <w:rFonts w:ascii="Times New Roman" w:hAnsi="Times New Roman" w:cs="Times New Roman"/>
          <w:sz w:val="28"/>
        </w:rPr>
        <w:t xml:space="preserve"> газоснабжения и </w:t>
      </w:r>
      <w:proofErr w:type="spellStart"/>
      <w:r w:rsidRPr="00E77746">
        <w:rPr>
          <w:rFonts w:ascii="Times New Roman" w:hAnsi="Times New Roman" w:cs="Times New Roman"/>
          <w:sz w:val="28"/>
        </w:rPr>
        <w:t>регоператоров</w:t>
      </w:r>
      <w:proofErr w:type="spellEnd"/>
      <w:r w:rsidRPr="00E77746">
        <w:rPr>
          <w:rFonts w:ascii="Times New Roman" w:hAnsi="Times New Roman" w:cs="Times New Roman"/>
          <w:sz w:val="28"/>
        </w:rPr>
        <w:t xml:space="preserve"> по обращению с ТКО можно на сайте Комитета по ценам и тарифам Московской области.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Отдельно сообщаем о росте минимального размера взноса на капитальный ремонт.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6F13ED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С июля изменился и размер взноса на капитальный ремонт. Постановлением Правительства Московской области от 28.06.2024 №</w:t>
      </w:r>
      <w:r>
        <w:rPr>
          <w:rFonts w:ascii="Times New Roman" w:hAnsi="Times New Roman" w:cs="Times New Roman"/>
          <w:sz w:val="28"/>
        </w:rPr>
        <w:t xml:space="preserve"> </w:t>
      </w:r>
      <w:r w:rsidRPr="00E77746">
        <w:rPr>
          <w:rFonts w:ascii="Times New Roman" w:hAnsi="Times New Roman" w:cs="Times New Roman"/>
          <w:sz w:val="28"/>
        </w:rPr>
        <w:t xml:space="preserve">657-ПП взнос установлен в сумме 18 рублей с квадратного метра площади помещения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в многоквартирном доме. Причины увеличения – удорожание стоимости строительных материалов и строительно-монтажных работ.</w:t>
      </w:r>
    </w:p>
    <w:p w:rsidR="000A3D45" w:rsidRDefault="000A3D45" w:rsidP="00E77746">
      <w:pPr>
        <w:jc w:val="both"/>
        <w:rPr>
          <w:rFonts w:ascii="Times New Roman" w:hAnsi="Times New Roman" w:cs="Times New Roman"/>
          <w:sz w:val="28"/>
        </w:rPr>
      </w:pPr>
    </w:p>
    <w:p w:rsidR="00F61AEA" w:rsidRDefault="00F61AEA" w:rsidP="00E77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Узнать о тарифах: </w:t>
      </w:r>
    </w:p>
    <w:p w:rsidR="00F61AEA" w:rsidRDefault="000A3D45" w:rsidP="00E77746">
      <w:pPr>
        <w:jc w:val="both"/>
      </w:pPr>
      <w:r>
        <w:rPr>
          <w:noProof/>
          <w:lang w:eastAsia="ru-RU"/>
        </w:rPr>
        <w:drawing>
          <wp:inline distT="0" distB="0" distL="0" distR="0" wp14:anchorId="5EBAC5FB" wp14:editId="3C1C690B">
            <wp:extent cx="2686050" cy="2786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0704" cy="279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D45" w:rsidRDefault="000A3D45" w:rsidP="00E77746">
      <w:pPr>
        <w:jc w:val="both"/>
      </w:pPr>
      <w:r>
        <w:t xml:space="preserve">                                                                  </w:t>
      </w:r>
    </w:p>
    <w:sectPr w:rsidR="000A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9"/>
    <w:rsid w:val="000A3D45"/>
    <w:rsid w:val="006961CE"/>
    <w:rsid w:val="006F13ED"/>
    <w:rsid w:val="0072263B"/>
    <w:rsid w:val="00964938"/>
    <w:rsid w:val="00AC50AA"/>
    <w:rsid w:val="00B01289"/>
    <w:rsid w:val="00E77746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5AE1"/>
  <w15:chartTrackingRefBased/>
  <w15:docId w15:val="{B03C1482-5766-4EBD-B2F8-EFFF5F4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Саргсян Ани Джаниковна</dc:creator>
  <cp:keywords/>
  <dc:description/>
  <cp:lastModifiedBy>Зеленова Ирина Алексеевна</cp:lastModifiedBy>
  <cp:revision>4</cp:revision>
  <dcterms:created xsi:type="dcterms:W3CDTF">2024-07-24T13:05:00Z</dcterms:created>
  <dcterms:modified xsi:type="dcterms:W3CDTF">2024-07-24T13:07:00Z</dcterms:modified>
</cp:coreProperties>
</file>