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C2" w:rsidRPr="001579F2" w:rsidRDefault="003D4302" w:rsidP="00F70DC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F70DC2" w:rsidRPr="001579F2">
        <w:rPr>
          <w:rFonts w:ascii="Times New Roman" w:hAnsi="Times New Roman" w:cs="Times New Roman"/>
          <w:sz w:val="22"/>
          <w:szCs w:val="22"/>
        </w:rPr>
        <w:t xml:space="preserve">ОГОВОР </w:t>
      </w:r>
      <w:r w:rsidR="00F70DC2">
        <w:rPr>
          <w:rFonts w:ascii="Times New Roman" w:hAnsi="Times New Roman" w:cs="Times New Roman"/>
          <w:sz w:val="22"/>
          <w:szCs w:val="22"/>
        </w:rPr>
        <w:t xml:space="preserve">УПРАВЛЕНИЯ </w:t>
      </w:r>
      <w:r w:rsidR="00F70DC2" w:rsidRPr="001579F2">
        <w:rPr>
          <w:rFonts w:ascii="Times New Roman" w:hAnsi="Times New Roman" w:cs="Times New Roman"/>
          <w:sz w:val="22"/>
          <w:szCs w:val="22"/>
        </w:rPr>
        <w:t xml:space="preserve">И ЭКСПЛУАТАЦИОННОГО ОБСЛУЖИВАНИЯ </w:t>
      </w:r>
    </w:p>
    <w:p w:rsidR="00F70DC2" w:rsidRPr="00050660" w:rsidRDefault="00F70DC2" w:rsidP="00F70D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1794F">
        <w:rPr>
          <w:rFonts w:ascii="Times New Roman" w:hAnsi="Times New Roman" w:cs="Times New Roman"/>
          <w:b/>
          <w:sz w:val="22"/>
          <w:szCs w:val="22"/>
        </w:rPr>
        <w:t xml:space="preserve">ОБЩЕГО ИМУЩЕСТВА ОБЪЕКТА </w:t>
      </w:r>
      <w:r w:rsidR="00050660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17763A">
        <w:rPr>
          <w:rFonts w:ascii="Times New Roman" w:hAnsi="Times New Roman" w:cs="Times New Roman"/>
          <w:b/>
          <w:sz w:val="22"/>
          <w:szCs w:val="22"/>
          <w:u w:val="single"/>
        </w:rPr>
        <w:t>Н5/</w:t>
      </w:r>
      <w:r w:rsidR="008954E7"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</w:p>
    <w:p w:rsidR="00F70DC2" w:rsidRDefault="00F70DC2" w:rsidP="00F70DC2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F70DC2" w:rsidRPr="00416D8F" w:rsidRDefault="00F70DC2" w:rsidP="00F70D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70DC2" w:rsidRPr="00F15289" w:rsidRDefault="00F70DC2" w:rsidP="00F70DC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F15289">
        <w:rPr>
          <w:rFonts w:ascii="Times New Roman" w:hAnsi="Times New Roman" w:cs="Times New Roman"/>
          <w:sz w:val="22"/>
          <w:szCs w:val="22"/>
        </w:rPr>
        <w:t xml:space="preserve">г. Звенигород  </w:t>
      </w:r>
      <w:r>
        <w:rPr>
          <w:rFonts w:ascii="Times New Roman" w:hAnsi="Times New Roman" w:cs="Times New Roman"/>
          <w:sz w:val="22"/>
          <w:szCs w:val="22"/>
        </w:rPr>
        <w:t>Московской области</w:t>
      </w:r>
      <w:r w:rsidRPr="00F1528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15289">
        <w:rPr>
          <w:rFonts w:ascii="Times New Roman" w:hAnsi="Times New Roman" w:cs="Times New Roman"/>
          <w:sz w:val="22"/>
          <w:szCs w:val="22"/>
        </w:rPr>
        <w:t xml:space="preserve"> </w:t>
      </w:r>
      <w:r w:rsidR="003D4302">
        <w:rPr>
          <w:rFonts w:ascii="Times New Roman" w:hAnsi="Times New Roman" w:cs="Times New Roman"/>
          <w:sz w:val="22"/>
          <w:szCs w:val="22"/>
        </w:rPr>
        <w:t>«___» _____ 201</w:t>
      </w:r>
      <w:r w:rsidR="008954E7">
        <w:rPr>
          <w:rFonts w:ascii="Times New Roman" w:hAnsi="Times New Roman" w:cs="Times New Roman"/>
          <w:sz w:val="22"/>
          <w:szCs w:val="22"/>
        </w:rPr>
        <w:t>__</w:t>
      </w:r>
      <w:r w:rsidRPr="00F15289">
        <w:rPr>
          <w:rFonts w:ascii="Times New Roman" w:hAnsi="Times New Roman" w:cs="Times New Roman"/>
          <w:sz w:val="22"/>
          <w:szCs w:val="22"/>
        </w:rPr>
        <w:t xml:space="preserve"> года </w:t>
      </w:r>
    </w:p>
    <w:p w:rsidR="00770246" w:rsidRPr="00F15289" w:rsidRDefault="00770246" w:rsidP="00F70D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F5B7D" w:rsidRPr="006F5B7D" w:rsidRDefault="00413C3B" w:rsidP="006F5B7D">
      <w:pPr>
        <w:ind w:firstLine="708"/>
        <w:jc w:val="both"/>
        <w:rPr>
          <w:bCs/>
          <w:sz w:val="22"/>
          <w:szCs w:val="22"/>
        </w:rPr>
      </w:pPr>
      <w:r w:rsidRPr="00413C3B">
        <w:rPr>
          <w:bCs/>
          <w:sz w:val="22"/>
          <w:szCs w:val="22"/>
        </w:rPr>
        <w:t xml:space="preserve">    Гр</w:t>
      </w:r>
      <w:r w:rsidR="00290D02">
        <w:rPr>
          <w:bCs/>
          <w:sz w:val="22"/>
          <w:szCs w:val="22"/>
        </w:rPr>
        <w:t xml:space="preserve"> РФ</w:t>
      </w:r>
      <w:r w:rsidR="0020429A" w:rsidRPr="0020429A">
        <w:t xml:space="preserve"> </w:t>
      </w:r>
      <w:r w:rsidR="008954E7">
        <w:rPr>
          <w:b/>
          <w:sz w:val="24"/>
          <w:szCs w:val="24"/>
        </w:rPr>
        <w:t>_______________________</w:t>
      </w:r>
      <w:r w:rsidR="00222234" w:rsidRPr="00222234">
        <w:rPr>
          <w:bCs/>
          <w:sz w:val="22"/>
          <w:szCs w:val="22"/>
        </w:rPr>
        <w:t xml:space="preserve">, паспорт серия </w:t>
      </w:r>
      <w:r w:rsidR="008954E7">
        <w:rPr>
          <w:bCs/>
          <w:sz w:val="22"/>
          <w:szCs w:val="22"/>
        </w:rPr>
        <w:t>______</w:t>
      </w:r>
      <w:r w:rsidR="00256770" w:rsidRPr="00256770">
        <w:rPr>
          <w:bCs/>
          <w:sz w:val="22"/>
          <w:szCs w:val="22"/>
        </w:rPr>
        <w:t xml:space="preserve"> № </w:t>
      </w:r>
      <w:r w:rsidR="008954E7">
        <w:rPr>
          <w:bCs/>
          <w:sz w:val="22"/>
          <w:szCs w:val="22"/>
        </w:rPr>
        <w:t>___________</w:t>
      </w:r>
      <w:r w:rsidR="00256770" w:rsidRPr="00256770">
        <w:rPr>
          <w:bCs/>
          <w:sz w:val="22"/>
          <w:szCs w:val="22"/>
        </w:rPr>
        <w:t xml:space="preserve">, выдан </w:t>
      </w:r>
      <w:r w:rsidR="008954E7">
        <w:rPr>
          <w:bCs/>
          <w:sz w:val="22"/>
          <w:szCs w:val="22"/>
        </w:rPr>
        <w:t>________</w:t>
      </w:r>
      <w:r w:rsidR="00256770" w:rsidRPr="00256770">
        <w:rPr>
          <w:bCs/>
          <w:sz w:val="22"/>
          <w:szCs w:val="22"/>
        </w:rPr>
        <w:t xml:space="preserve">г. </w:t>
      </w:r>
      <w:r w:rsidR="008954E7">
        <w:rPr>
          <w:bCs/>
          <w:sz w:val="22"/>
          <w:szCs w:val="22"/>
        </w:rPr>
        <w:t>_______________________________________________________________</w:t>
      </w:r>
      <w:r w:rsidR="00256770" w:rsidRPr="00256770">
        <w:rPr>
          <w:bCs/>
          <w:sz w:val="22"/>
          <w:szCs w:val="22"/>
        </w:rPr>
        <w:t xml:space="preserve">, код подразделения </w:t>
      </w:r>
      <w:r w:rsidR="008954E7">
        <w:rPr>
          <w:bCs/>
          <w:sz w:val="22"/>
          <w:szCs w:val="22"/>
        </w:rPr>
        <w:t>____________</w:t>
      </w:r>
      <w:r w:rsidR="00222234" w:rsidRPr="00222234">
        <w:rPr>
          <w:bCs/>
          <w:sz w:val="22"/>
          <w:szCs w:val="22"/>
        </w:rPr>
        <w:t xml:space="preserve">, </w:t>
      </w:r>
      <w:r w:rsidR="00256770" w:rsidRPr="00256770">
        <w:rPr>
          <w:bCs/>
          <w:sz w:val="22"/>
          <w:szCs w:val="22"/>
        </w:rPr>
        <w:t xml:space="preserve">зарегистрирован по адресу: </w:t>
      </w:r>
      <w:r w:rsidR="008954E7">
        <w:rPr>
          <w:bCs/>
          <w:sz w:val="22"/>
          <w:szCs w:val="22"/>
        </w:rPr>
        <w:t>_______________________________</w:t>
      </w:r>
      <w:r w:rsidR="0060147E">
        <w:rPr>
          <w:bCs/>
          <w:sz w:val="22"/>
          <w:szCs w:val="22"/>
        </w:rPr>
        <w:t xml:space="preserve"> </w:t>
      </w:r>
      <w:r w:rsidRPr="00413C3B">
        <w:rPr>
          <w:bCs/>
          <w:sz w:val="22"/>
          <w:szCs w:val="22"/>
        </w:rPr>
        <w:t>который (-ая) является на основании</w:t>
      </w:r>
      <w:r w:rsidR="006F5D8A">
        <w:rPr>
          <w:bCs/>
          <w:sz w:val="22"/>
          <w:szCs w:val="22"/>
        </w:rPr>
        <w:t xml:space="preserve"> </w:t>
      </w:r>
      <w:r w:rsidR="0020429A">
        <w:rPr>
          <w:bCs/>
          <w:sz w:val="22"/>
          <w:szCs w:val="22"/>
        </w:rPr>
        <w:t>Договора</w:t>
      </w:r>
      <w:r w:rsidR="0020429A" w:rsidRPr="0020429A">
        <w:rPr>
          <w:bCs/>
          <w:sz w:val="22"/>
          <w:szCs w:val="22"/>
        </w:rPr>
        <w:t xml:space="preserve">  </w:t>
      </w:r>
      <w:r w:rsidR="00DC6396">
        <w:rPr>
          <w:bCs/>
          <w:sz w:val="22"/>
          <w:szCs w:val="22"/>
        </w:rPr>
        <w:t xml:space="preserve">№ </w:t>
      </w:r>
      <w:r w:rsidR="008954E7">
        <w:rPr>
          <w:bCs/>
          <w:sz w:val="22"/>
          <w:szCs w:val="22"/>
        </w:rPr>
        <w:t>____________</w:t>
      </w:r>
      <w:r w:rsidR="00222234" w:rsidRPr="00222234">
        <w:rPr>
          <w:bCs/>
          <w:sz w:val="22"/>
          <w:szCs w:val="22"/>
        </w:rPr>
        <w:t xml:space="preserve"> участия в долевом строительстве от </w:t>
      </w:r>
      <w:r w:rsidR="008954E7">
        <w:rPr>
          <w:bCs/>
          <w:sz w:val="22"/>
          <w:szCs w:val="22"/>
        </w:rPr>
        <w:t>_______</w:t>
      </w:r>
      <w:r w:rsidR="00222234" w:rsidRPr="00222234">
        <w:rPr>
          <w:bCs/>
          <w:sz w:val="22"/>
          <w:szCs w:val="22"/>
        </w:rPr>
        <w:t xml:space="preserve"> </w:t>
      </w:r>
      <w:r w:rsidR="00062D3C" w:rsidRPr="00062D3C">
        <w:rPr>
          <w:bCs/>
          <w:sz w:val="22"/>
          <w:szCs w:val="22"/>
        </w:rPr>
        <w:t>года</w:t>
      </w:r>
      <w:r w:rsidRPr="00413C3B">
        <w:rPr>
          <w:bCs/>
          <w:sz w:val="22"/>
          <w:szCs w:val="22"/>
        </w:rPr>
        <w:t xml:space="preserve">, заключенного с </w:t>
      </w:r>
      <w:r w:rsidR="005747E2">
        <w:rPr>
          <w:bCs/>
          <w:sz w:val="22"/>
          <w:szCs w:val="22"/>
        </w:rPr>
        <w:t>ООО «Р</w:t>
      </w:r>
      <w:r w:rsidR="009342DC">
        <w:rPr>
          <w:bCs/>
          <w:sz w:val="22"/>
          <w:szCs w:val="22"/>
        </w:rPr>
        <w:t>ЕСТР Конс</w:t>
      </w:r>
      <w:r w:rsidR="00632291">
        <w:rPr>
          <w:bCs/>
          <w:sz w:val="22"/>
          <w:szCs w:val="22"/>
        </w:rPr>
        <w:t>алтинг</w:t>
      </w:r>
      <w:r w:rsidR="0017763A">
        <w:rPr>
          <w:bCs/>
          <w:sz w:val="22"/>
          <w:szCs w:val="22"/>
        </w:rPr>
        <w:t xml:space="preserve"> Плюс»</w:t>
      </w:r>
      <w:r w:rsidRPr="00413C3B">
        <w:rPr>
          <w:bCs/>
          <w:sz w:val="22"/>
          <w:szCs w:val="22"/>
        </w:rPr>
        <w:t xml:space="preserve">, законным владельцем помещения общей площадью </w:t>
      </w:r>
      <w:r w:rsidR="008954E7">
        <w:rPr>
          <w:b/>
          <w:bCs/>
          <w:sz w:val="22"/>
          <w:szCs w:val="22"/>
        </w:rPr>
        <w:t>____________</w:t>
      </w:r>
      <w:r w:rsidR="00044AAF">
        <w:rPr>
          <w:b/>
          <w:bCs/>
          <w:sz w:val="22"/>
          <w:szCs w:val="22"/>
        </w:rPr>
        <w:t xml:space="preserve"> </w:t>
      </w:r>
      <w:r w:rsidR="00062D3C">
        <w:rPr>
          <w:b/>
          <w:bCs/>
          <w:sz w:val="22"/>
          <w:szCs w:val="22"/>
        </w:rPr>
        <w:t xml:space="preserve"> </w:t>
      </w:r>
      <w:r w:rsidRPr="00413C3B">
        <w:rPr>
          <w:bCs/>
          <w:sz w:val="22"/>
          <w:szCs w:val="22"/>
        </w:rPr>
        <w:t>кв.м.</w:t>
      </w:r>
      <w:r w:rsidR="00E154FB">
        <w:rPr>
          <w:bCs/>
          <w:sz w:val="22"/>
          <w:szCs w:val="22"/>
        </w:rPr>
        <w:t xml:space="preserve"> </w:t>
      </w:r>
      <w:r w:rsidR="00256770">
        <w:rPr>
          <w:bCs/>
          <w:sz w:val="22"/>
          <w:szCs w:val="22"/>
        </w:rPr>
        <w:t>(</w:t>
      </w:r>
      <w:r w:rsidR="005F19FF">
        <w:rPr>
          <w:bCs/>
          <w:sz w:val="22"/>
          <w:szCs w:val="22"/>
        </w:rPr>
        <w:t>без учета площади лоджий, балконов)</w:t>
      </w:r>
      <w:r w:rsidRPr="00413C3B">
        <w:rPr>
          <w:bCs/>
          <w:sz w:val="22"/>
          <w:szCs w:val="22"/>
        </w:rPr>
        <w:t>, расположенного по адресу: Московская область, г.</w:t>
      </w:r>
      <w:r w:rsidR="00821E93">
        <w:rPr>
          <w:bCs/>
          <w:sz w:val="22"/>
          <w:szCs w:val="22"/>
        </w:rPr>
        <w:t xml:space="preserve"> </w:t>
      </w:r>
      <w:r w:rsidRPr="00413C3B">
        <w:rPr>
          <w:bCs/>
          <w:sz w:val="22"/>
          <w:szCs w:val="22"/>
        </w:rPr>
        <w:t xml:space="preserve">Звенигород, </w:t>
      </w:r>
      <w:r w:rsidR="0017763A">
        <w:rPr>
          <w:bCs/>
          <w:sz w:val="22"/>
          <w:szCs w:val="22"/>
        </w:rPr>
        <w:t xml:space="preserve">Нахабинское шоссе, </w:t>
      </w:r>
      <w:r w:rsidR="008954E7">
        <w:rPr>
          <w:bCs/>
          <w:sz w:val="22"/>
          <w:szCs w:val="22"/>
        </w:rPr>
        <w:t>дом №7А</w:t>
      </w:r>
      <w:r w:rsidRPr="00413C3B">
        <w:rPr>
          <w:bCs/>
          <w:sz w:val="22"/>
          <w:szCs w:val="22"/>
        </w:rPr>
        <w:t xml:space="preserve">,  квартира(ы) № </w:t>
      </w:r>
      <w:r w:rsidR="008954E7">
        <w:rPr>
          <w:bCs/>
          <w:sz w:val="22"/>
          <w:szCs w:val="22"/>
        </w:rPr>
        <w:t>____-</w:t>
      </w:r>
      <w:r w:rsidRPr="00413C3B">
        <w:rPr>
          <w:bCs/>
          <w:sz w:val="22"/>
          <w:szCs w:val="22"/>
        </w:rPr>
        <w:t>, (далее – Помещение), и имеет право на государственную регистрацию в установленном порядке права собственности на него,  именуемый (-ая) в дальнейшем до государственной регистрации права собственности на Помещение «</w:t>
      </w:r>
      <w:r w:rsidRPr="00413C3B">
        <w:rPr>
          <w:b/>
          <w:bCs/>
          <w:sz w:val="22"/>
          <w:szCs w:val="22"/>
        </w:rPr>
        <w:t>Будущий собственник</w:t>
      </w:r>
      <w:r w:rsidRPr="00413C3B">
        <w:rPr>
          <w:bCs/>
          <w:sz w:val="22"/>
          <w:szCs w:val="22"/>
        </w:rPr>
        <w:t>», а после неё - «</w:t>
      </w:r>
      <w:r w:rsidRPr="00413C3B">
        <w:rPr>
          <w:b/>
          <w:bCs/>
          <w:sz w:val="22"/>
          <w:szCs w:val="22"/>
        </w:rPr>
        <w:t>Собственник</w:t>
      </w:r>
      <w:r w:rsidRPr="00413C3B">
        <w:rPr>
          <w:bCs/>
          <w:sz w:val="22"/>
          <w:szCs w:val="22"/>
        </w:rPr>
        <w:t>», с одной стороны,</w:t>
      </w:r>
      <w:r w:rsidR="006F5B7D" w:rsidRPr="006F5B7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</w:t>
      </w:r>
    </w:p>
    <w:p w:rsidR="00F70DC2" w:rsidRPr="00F15289" w:rsidRDefault="006F5B7D" w:rsidP="006F5B7D">
      <w:pPr>
        <w:ind w:firstLine="708"/>
        <w:jc w:val="both"/>
        <w:rPr>
          <w:color w:val="FF0000"/>
          <w:sz w:val="22"/>
          <w:szCs w:val="22"/>
        </w:rPr>
      </w:pPr>
      <w:r w:rsidRPr="006F5B7D">
        <w:rPr>
          <w:bCs/>
          <w:sz w:val="22"/>
          <w:szCs w:val="22"/>
        </w:rPr>
        <w:t>Общество с ограниченной ответственностью  «Управляющая Компания Городской Комфорт», именуемое в дальнейшем "</w:t>
      </w:r>
      <w:r w:rsidRPr="006F5B7D">
        <w:rPr>
          <w:b/>
          <w:bCs/>
          <w:sz w:val="22"/>
          <w:szCs w:val="22"/>
        </w:rPr>
        <w:t>Управляющий</w:t>
      </w:r>
      <w:r w:rsidRPr="006F5B7D">
        <w:rPr>
          <w:bCs/>
          <w:sz w:val="22"/>
          <w:szCs w:val="22"/>
        </w:rPr>
        <w:t>", в лице Генерального директора Котельникова Дмитри</w:t>
      </w:r>
      <w:r w:rsidR="000A2C10">
        <w:rPr>
          <w:bCs/>
          <w:sz w:val="22"/>
          <w:szCs w:val="22"/>
        </w:rPr>
        <w:t>я</w:t>
      </w:r>
      <w:bookmarkStart w:id="0" w:name="_GoBack"/>
      <w:bookmarkEnd w:id="0"/>
      <w:r w:rsidRPr="006F5B7D">
        <w:rPr>
          <w:bCs/>
          <w:sz w:val="22"/>
          <w:szCs w:val="22"/>
        </w:rPr>
        <w:t xml:space="preserve"> Николаевича, действующего на основании Устава, с другой стороны</w:t>
      </w:r>
      <w:r w:rsidR="00F70DC2" w:rsidRPr="00F15289">
        <w:rPr>
          <w:sz w:val="22"/>
          <w:szCs w:val="22"/>
        </w:rPr>
        <w:t xml:space="preserve">, совместно именуемые </w:t>
      </w:r>
      <w:r w:rsidR="00F70DC2" w:rsidRPr="00F15289">
        <w:rPr>
          <w:b/>
          <w:sz w:val="22"/>
          <w:szCs w:val="22"/>
        </w:rPr>
        <w:t>«Стороны»</w:t>
      </w:r>
      <w:r w:rsidR="00F70DC2" w:rsidRPr="00F15289">
        <w:rPr>
          <w:sz w:val="22"/>
          <w:szCs w:val="22"/>
        </w:rPr>
        <w:t xml:space="preserve"> заключили настоящий Договор о нижеследующем:</w:t>
      </w:r>
    </w:p>
    <w:p w:rsidR="00F70DC2" w:rsidRPr="00416D8F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70DC2" w:rsidRDefault="00F70DC2" w:rsidP="0077024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16D8F">
        <w:rPr>
          <w:rFonts w:ascii="Times New Roman" w:hAnsi="Times New Roman" w:cs="Times New Roman"/>
          <w:b/>
          <w:i/>
          <w:sz w:val="22"/>
          <w:szCs w:val="22"/>
        </w:rPr>
        <w:t>ТЕРМИНЫ И ОПРЕДЕЛЕНИЯ</w:t>
      </w:r>
    </w:p>
    <w:p w:rsidR="00770246" w:rsidRPr="00416D8F" w:rsidRDefault="00770246" w:rsidP="00770246">
      <w:pPr>
        <w:pStyle w:val="ConsPlusNormal"/>
        <w:widowControl/>
        <w:ind w:left="720" w:firstLine="0"/>
        <w:rPr>
          <w:rFonts w:ascii="Times New Roman" w:hAnsi="Times New Roman" w:cs="Times New Roman"/>
          <w:b/>
          <w:i/>
          <w:sz w:val="22"/>
          <w:szCs w:val="22"/>
        </w:rPr>
      </w:pPr>
    </w:p>
    <w:p w:rsidR="00F70DC2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6D8F">
        <w:rPr>
          <w:rFonts w:ascii="Times New Roman" w:hAnsi="Times New Roman" w:cs="Times New Roman"/>
          <w:sz w:val="22"/>
          <w:szCs w:val="22"/>
        </w:rPr>
        <w:t xml:space="preserve">1.1. </w:t>
      </w:r>
      <w:r w:rsidR="005B0B23">
        <w:rPr>
          <w:rFonts w:ascii="Times New Roman" w:hAnsi="Times New Roman" w:cs="Times New Roman"/>
          <w:b/>
          <w:sz w:val="22"/>
          <w:szCs w:val="22"/>
        </w:rPr>
        <w:t>Многоквартирный дом (МКД)</w:t>
      </w:r>
      <w:r w:rsidRPr="00416D8F">
        <w:rPr>
          <w:rFonts w:ascii="Times New Roman" w:hAnsi="Times New Roman" w:cs="Times New Roman"/>
          <w:sz w:val="22"/>
          <w:szCs w:val="22"/>
        </w:rPr>
        <w:t xml:space="preserve"> – </w:t>
      </w:r>
      <w:r w:rsidR="00E66947">
        <w:rPr>
          <w:rFonts w:ascii="Times New Roman" w:hAnsi="Times New Roman" w:cs="Times New Roman"/>
          <w:sz w:val="22"/>
          <w:szCs w:val="22"/>
        </w:rPr>
        <w:t>многоквартирный жилой дом</w:t>
      </w:r>
      <w:r w:rsidRPr="006707C1">
        <w:rPr>
          <w:rFonts w:ascii="Times New Roman" w:hAnsi="Times New Roman" w:cs="Times New Roman"/>
          <w:sz w:val="22"/>
          <w:szCs w:val="22"/>
        </w:rPr>
        <w:t xml:space="preserve"> </w:t>
      </w:r>
      <w:r w:rsidRPr="006900FC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51794F">
        <w:rPr>
          <w:rFonts w:ascii="Times New Roman" w:hAnsi="Times New Roman" w:cs="Times New Roman"/>
          <w:color w:val="000000"/>
          <w:sz w:val="22"/>
          <w:szCs w:val="22"/>
        </w:rPr>
        <w:t xml:space="preserve">жилые и нежилые помещения), </w:t>
      </w:r>
      <w:r w:rsidRPr="00416D8F">
        <w:rPr>
          <w:rFonts w:ascii="Times New Roman" w:hAnsi="Times New Roman" w:cs="Times New Roman"/>
          <w:sz w:val="22"/>
          <w:szCs w:val="22"/>
        </w:rPr>
        <w:t>расположенный по адресу</w:t>
      </w:r>
      <w:r w:rsidRPr="0017763A">
        <w:rPr>
          <w:rFonts w:ascii="Times New Roman" w:hAnsi="Times New Roman" w:cs="Times New Roman"/>
          <w:sz w:val="22"/>
          <w:szCs w:val="22"/>
        </w:rPr>
        <w:t xml:space="preserve">: </w:t>
      </w:r>
      <w:r w:rsidR="00E66947" w:rsidRPr="0017763A">
        <w:rPr>
          <w:rFonts w:ascii="Times New Roman" w:hAnsi="Times New Roman" w:cs="Times New Roman"/>
          <w:sz w:val="22"/>
          <w:szCs w:val="22"/>
        </w:rPr>
        <w:t>Московская обл., г. Звенигород,</w:t>
      </w:r>
      <w:r w:rsidR="00835845" w:rsidRPr="0017763A">
        <w:rPr>
          <w:rFonts w:ascii="Times New Roman" w:hAnsi="Times New Roman" w:cs="Times New Roman"/>
          <w:sz w:val="22"/>
          <w:szCs w:val="22"/>
        </w:rPr>
        <w:t xml:space="preserve"> </w:t>
      </w:r>
      <w:r w:rsidR="00C55D37" w:rsidRPr="0017763A">
        <w:rPr>
          <w:rFonts w:ascii="Times New Roman" w:hAnsi="Times New Roman" w:cs="Times New Roman"/>
          <w:sz w:val="22"/>
          <w:szCs w:val="22"/>
        </w:rPr>
        <w:t>Нахабинское шоссе</w:t>
      </w:r>
      <w:r w:rsidR="00632291" w:rsidRPr="0017763A">
        <w:rPr>
          <w:rFonts w:ascii="Times New Roman" w:hAnsi="Times New Roman" w:cs="Times New Roman"/>
          <w:sz w:val="22"/>
          <w:szCs w:val="22"/>
        </w:rPr>
        <w:t>, корп. 5</w:t>
      </w:r>
      <w:r w:rsidR="00835845" w:rsidRPr="0017763A">
        <w:rPr>
          <w:rFonts w:ascii="Times New Roman" w:hAnsi="Times New Roman" w:cs="Times New Roman"/>
          <w:sz w:val="22"/>
          <w:szCs w:val="22"/>
        </w:rPr>
        <w:t>(адрес строительный),</w:t>
      </w:r>
      <w:r w:rsidR="00E66947" w:rsidRPr="0017763A">
        <w:rPr>
          <w:rFonts w:ascii="Times New Roman" w:hAnsi="Times New Roman" w:cs="Times New Roman"/>
          <w:sz w:val="22"/>
          <w:szCs w:val="22"/>
        </w:rPr>
        <w:t xml:space="preserve"> </w:t>
      </w:r>
      <w:r w:rsidRPr="0017763A">
        <w:rPr>
          <w:rFonts w:ascii="Times New Roman" w:hAnsi="Times New Roman" w:cs="Times New Roman"/>
          <w:sz w:val="22"/>
          <w:szCs w:val="22"/>
        </w:rPr>
        <w:t xml:space="preserve"> строи</w:t>
      </w:r>
      <w:r w:rsidR="00E66947" w:rsidRPr="0017763A">
        <w:rPr>
          <w:rFonts w:ascii="Times New Roman" w:hAnsi="Times New Roman" w:cs="Times New Roman"/>
          <w:sz w:val="22"/>
          <w:szCs w:val="22"/>
        </w:rPr>
        <w:t>тельство которого осуществля</w:t>
      </w:r>
      <w:r w:rsidR="00DD2759" w:rsidRPr="0017763A">
        <w:rPr>
          <w:rFonts w:ascii="Times New Roman" w:hAnsi="Times New Roman" w:cs="Times New Roman"/>
          <w:sz w:val="22"/>
          <w:szCs w:val="22"/>
        </w:rPr>
        <w:t>ется</w:t>
      </w:r>
      <w:r w:rsidRPr="0017763A">
        <w:rPr>
          <w:rFonts w:ascii="Times New Roman" w:hAnsi="Times New Roman" w:cs="Times New Roman"/>
          <w:sz w:val="22"/>
          <w:szCs w:val="22"/>
        </w:rPr>
        <w:t xml:space="preserve"> Заказчиком в рамках инвестиционного  контракта </w:t>
      </w:r>
      <w:r w:rsidR="001559BB" w:rsidRPr="0017763A">
        <w:rPr>
          <w:rFonts w:ascii="Times New Roman" w:hAnsi="Times New Roman" w:cs="Times New Roman"/>
          <w:sz w:val="22"/>
          <w:szCs w:val="22"/>
        </w:rPr>
        <w:t>№</w:t>
      </w:r>
      <w:r w:rsidR="00632291" w:rsidRPr="0017763A">
        <w:rPr>
          <w:rFonts w:ascii="Times New Roman" w:hAnsi="Times New Roman" w:cs="Times New Roman"/>
          <w:sz w:val="22"/>
          <w:szCs w:val="22"/>
        </w:rPr>
        <w:t xml:space="preserve"> б/н</w:t>
      </w:r>
      <w:r w:rsidR="00050660" w:rsidRPr="0017763A">
        <w:rPr>
          <w:rFonts w:ascii="Times New Roman" w:hAnsi="Times New Roman" w:cs="Times New Roman"/>
          <w:sz w:val="22"/>
          <w:szCs w:val="22"/>
        </w:rPr>
        <w:t xml:space="preserve"> от </w:t>
      </w:r>
      <w:r w:rsidR="00632291" w:rsidRPr="0017763A">
        <w:rPr>
          <w:rFonts w:ascii="Times New Roman" w:hAnsi="Times New Roman" w:cs="Times New Roman"/>
          <w:sz w:val="22"/>
          <w:szCs w:val="22"/>
        </w:rPr>
        <w:t>15.08.2012</w:t>
      </w:r>
      <w:r w:rsidR="00B26AAF" w:rsidRPr="0017763A">
        <w:rPr>
          <w:rFonts w:ascii="Times New Roman" w:hAnsi="Times New Roman" w:cs="Times New Roman"/>
          <w:sz w:val="22"/>
          <w:szCs w:val="22"/>
        </w:rPr>
        <w:t>.</w:t>
      </w:r>
      <w:r w:rsidRPr="0017763A">
        <w:rPr>
          <w:rFonts w:ascii="Times New Roman" w:hAnsi="Times New Roman" w:cs="Times New Roman"/>
          <w:sz w:val="22"/>
          <w:szCs w:val="22"/>
        </w:rPr>
        <w:t xml:space="preserve"> (далее по тексту – Инвестиционный контракт).</w:t>
      </w:r>
    </w:p>
    <w:p w:rsidR="00BA7DA6" w:rsidRPr="00577AB2" w:rsidRDefault="00BA7DA6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</w:t>
      </w:r>
      <w:r w:rsidRPr="00BA7DA6">
        <w:rPr>
          <w:rFonts w:ascii="Times New Roman" w:hAnsi="Times New Roman" w:cs="Times New Roman"/>
          <w:b/>
          <w:sz w:val="22"/>
          <w:szCs w:val="22"/>
        </w:rPr>
        <w:t>Помещение</w:t>
      </w:r>
      <w:r w:rsidRPr="00BA7DA6">
        <w:rPr>
          <w:rFonts w:ascii="Times New Roman" w:hAnsi="Times New Roman" w:cs="Times New Roman"/>
          <w:sz w:val="22"/>
          <w:szCs w:val="22"/>
        </w:rPr>
        <w:t xml:space="preserve"> – часть Многоквартирного дома (в том числе квартира, комната), выделенная в натуре и предназначенная для самостоятельного использования в жилых и нежилых целях.</w:t>
      </w:r>
    </w:p>
    <w:p w:rsidR="00F70DC2" w:rsidRPr="0051794F" w:rsidRDefault="00BA7DA6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</w:t>
      </w:r>
      <w:r w:rsidR="00F70DC2" w:rsidRPr="00416D8F">
        <w:rPr>
          <w:rFonts w:ascii="Times New Roman" w:hAnsi="Times New Roman" w:cs="Times New Roman"/>
          <w:sz w:val="22"/>
          <w:szCs w:val="22"/>
        </w:rPr>
        <w:t xml:space="preserve">. </w:t>
      </w:r>
      <w:r w:rsidR="00F70DC2" w:rsidRPr="008025CC">
        <w:rPr>
          <w:rFonts w:ascii="Times New Roman" w:hAnsi="Times New Roman" w:cs="Times New Roman"/>
          <w:b/>
          <w:sz w:val="22"/>
          <w:szCs w:val="22"/>
        </w:rPr>
        <w:t>Управляющий</w:t>
      </w:r>
      <w:r w:rsidR="00F70DC2" w:rsidRPr="00416D8F">
        <w:rPr>
          <w:rFonts w:ascii="Times New Roman" w:hAnsi="Times New Roman" w:cs="Times New Roman"/>
          <w:sz w:val="22"/>
          <w:szCs w:val="22"/>
        </w:rPr>
        <w:t xml:space="preserve"> - организация, в течение установленного срока за плату, выполняющая на Объекте функции по </w:t>
      </w:r>
      <w:r w:rsidR="00F70DC2" w:rsidRPr="00D236EF">
        <w:rPr>
          <w:rFonts w:ascii="Times New Roman" w:hAnsi="Times New Roman" w:cs="Times New Roman"/>
          <w:sz w:val="22"/>
          <w:szCs w:val="22"/>
        </w:rPr>
        <w:t xml:space="preserve">управлению </w:t>
      </w:r>
      <w:r w:rsidR="00F70DC2">
        <w:rPr>
          <w:rFonts w:ascii="Times New Roman" w:hAnsi="Times New Roman" w:cs="Times New Roman"/>
          <w:sz w:val="22"/>
          <w:szCs w:val="22"/>
        </w:rPr>
        <w:t>О</w:t>
      </w:r>
      <w:r w:rsidR="00F70DC2" w:rsidRPr="00D236EF">
        <w:rPr>
          <w:rFonts w:ascii="Times New Roman" w:hAnsi="Times New Roman" w:cs="Times New Roman"/>
          <w:sz w:val="22"/>
          <w:szCs w:val="22"/>
        </w:rPr>
        <w:t>бщим имуществом,</w:t>
      </w:r>
      <w:r w:rsidR="00F70DC2" w:rsidRPr="00416D8F">
        <w:rPr>
          <w:rFonts w:ascii="Times New Roman" w:hAnsi="Times New Roman" w:cs="Times New Roman"/>
          <w:sz w:val="22"/>
          <w:szCs w:val="22"/>
        </w:rPr>
        <w:t xml:space="preserve"> оказанию услуг и</w:t>
      </w:r>
      <w:r w:rsidR="00F70DC2">
        <w:rPr>
          <w:rFonts w:ascii="Times New Roman" w:hAnsi="Times New Roman" w:cs="Times New Roman"/>
          <w:sz w:val="22"/>
          <w:szCs w:val="22"/>
        </w:rPr>
        <w:t xml:space="preserve"> выполнению работ по надлежащему </w:t>
      </w:r>
      <w:r w:rsidR="00F70DC2" w:rsidRPr="002661D7">
        <w:rPr>
          <w:rFonts w:ascii="Times New Roman" w:hAnsi="Times New Roman" w:cs="Times New Roman"/>
          <w:sz w:val="22"/>
          <w:szCs w:val="22"/>
        </w:rPr>
        <w:t>содержанию</w:t>
      </w:r>
      <w:r w:rsidR="00F70DC2" w:rsidRPr="00416D8F">
        <w:rPr>
          <w:rFonts w:ascii="Times New Roman" w:hAnsi="Times New Roman" w:cs="Times New Roman"/>
          <w:sz w:val="22"/>
          <w:szCs w:val="22"/>
        </w:rPr>
        <w:t xml:space="preserve">, </w:t>
      </w:r>
      <w:r w:rsidR="00F70DC2" w:rsidRPr="0051794F">
        <w:rPr>
          <w:rFonts w:ascii="Times New Roman" w:hAnsi="Times New Roman" w:cs="Times New Roman"/>
          <w:color w:val="000000"/>
          <w:sz w:val="22"/>
          <w:szCs w:val="22"/>
        </w:rPr>
        <w:t>эксплуатации и техническому обслуживанию и текущему ремонту Общего имущества.</w:t>
      </w:r>
    </w:p>
    <w:p w:rsidR="00F70DC2" w:rsidRPr="0051794F" w:rsidRDefault="00BA7DA6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1.4</w:t>
      </w:r>
      <w:r w:rsidR="00F70DC2" w:rsidRPr="0051794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F70DC2" w:rsidRPr="0051794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Заказчик – </w:t>
      </w:r>
      <w:r w:rsidR="00F70DC2" w:rsidRPr="0051794F">
        <w:rPr>
          <w:rFonts w:ascii="Times New Roman" w:hAnsi="Times New Roman" w:cs="Times New Roman"/>
          <w:color w:val="000000"/>
          <w:sz w:val="22"/>
          <w:szCs w:val="22"/>
        </w:rPr>
        <w:t xml:space="preserve">лицо, осуществляющее права и обязанности заказчика-застройщика Объекта </w:t>
      </w:r>
      <w:r w:rsidR="00835845">
        <w:rPr>
          <w:rFonts w:ascii="Times New Roman" w:hAnsi="Times New Roman" w:cs="Times New Roman"/>
          <w:color w:val="000000"/>
          <w:sz w:val="22"/>
          <w:szCs w:val="22"/>
        </w:rPr>
        <w:t>в рамках Инвестиционного контракта.</w:t>
      </w:r>
    </w:p>
    <w:p w:rsidR="001559BB" w:rsidRPr="001559BB" w:rsidRDefault="00F70DC2" w:rsidP="001559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6D8F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416D8F">
        <w:rPr>
          <w:rFonts w:ascii="Times New Roman" w:hAnsi="Times New Roman" w:cs="Times New Roman"/>
          <w:sz w:val="22"/>
          <w:szCs w:val="22"/>
        </w:rPr>
        <w:t xml:space="preserve">. </w:t>
      </w:r>
      <w:r w:rsidRPr="00416D8F">
        <w:rPr>
          <w:rFonts w:ascii="Times New Roman" w:hAnsi="Times New Roman" w:cs="Times New Roman"/>
          <w:b/>
          <w:sz w:val="22"/>
          <w:szCs w:val="22"/>
        </w:rPr>
        <w:t>Общее имущество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515C">
        <w:rPr>
          <w:rFonts w:ascii="Times New Roman" w:hAnsi="Times New Roman" w:cs="Times New Roman"/>
          <w:b/>
          <w:sz w:val="22"/>
          <w:szCs w:val="22"/>
        </w:rPr>
        <w:t>МКД</w:t>
      </w:r>
      <w:r w:rsidRPr="00416D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6D8F">
        <w:rPr>
          <w:rFonts w:ascii="Times New Roman" w:hAnsi="Times New Roman" w:cs="Times New Roman"/>
          <w:sz w:val="22"/>
          <w:szCs w:val="22"/>
        </w:rPr>
        <w:t>-</w:t>
      </w:r>
      <w:r w:rsidR="001559BB" w:rsidRPr="001559BB">
        <w:t xml:space="preserve"> </w:t>
      </w:r>
      <w:r w:rsidR="001559BB" w:rsidRPr="001559BB">
        <w:rPr>
          <w:rFonts w:ascii="Times New Roman" w:hAnsi="Times New Roman" w:cs="Times New Roman"/>
          <w:sz w:val="22"/>
          <w:szCs w:val="22"/>
        </w:rPr>
        <w:t>имущество в Многоквартирном доме, являющееся принадлежностью к жилым и нежилым Помещениям, не являющиеся частями квартир и предназначенные для обслуживания более одного помещения в данном доме, а именно:</w:t>
      </w:r>
    </w:p>
    <w:p w:rsidR="001559BB" w:rsidRPr="001559BB" w:rsidRDefault="001559BB" w:rsidP="001559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59BB">
        <w:rPr>
          <w:rFonts w:ascii="Times New Roman" w:hAnsi="Times New Roman" w:cs="Times New Roman"/>
          <w:sz w:val="22"/>
          <w:szCs w:val="22"/>
        </w:rPr>
        <w:t>- 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1559BB" w:rsidRPr="001559BB" w:rsidRDefault="001559BB" w:rsidP="001559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59BB">
        <w:rPr>
          <w:rFonts w:ascii="Times New Roman" w:hAnsi="Times New Roman" w:cs="Times New Roman"/>
          <w:sz w:val="22"/>
          <w:szCs w:val="22"/>
        </w:rPr>
        <w:t>- иные помещения в Многоквартирном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доме;</w:t>
      </w:r>
    </w:p>
    <w:p w:rsidR="001559BB" w:rsidRPr="001559BB" w:rsidRDefault="001559BB" w:rsidP="001559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59BB">
        <w:rPr>
          <w:rFonts w:ascii="Times New Roman" w:hAnsi="Times New Roman" w:cs="Times New Roman"/>
          <w:sz w:val="22"/>
          <w:szCs w:val="22"/>
        </w:rPr>
        <w:t>-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F70DC2" w:rsidRDefault="001559BB" w:rsidP="001559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59BB">
        <w:rPr>
          <w:rFonts w:ascii="Times New Roman" w:hAnsi="Times New Roman" w:cs="Times New Roman"/>
          <w:sz w:val="22"/>
          <w:szCs w:val="22"/>
        </w:rPr>
        <w:t>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Общее имущество находится в общей долевой собственности Собственников Помещений, не является объектом самостоятельного использования, предназначено для обслуживания, использования и доступа к Помещениям, тесно связанное с ними назначением и следующие их судьбе.</w:t>
      </w:r>
      <w:r w:rsidR="00F70DC2" w:rsidRPr="00416D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6D4C" w:rsidRPr="001F0B78" w:rsidRDefault="00106D4C" w:rsidP="001559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1.6. </w:t>
      </w:r>
      <w:r w:rsidRPr="00106D4C">
        <w:rPr>
          <w:rFonts w:ascii="Times New Roman" w:hAnsi="Times New Roman" w:cs="Times New Roman"/>
          <w:b/>
          <w:sz w:val="22"/>
          <w:szCs w:val="22"/>
        </w:rPr>
        <w:t>Будущий Собственник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106D4C">
        <w:rPr>
          <w:rFonts w:ascii="Times New Roman" w:hAnsi="Times New Roman" w:cs="Times New Roman"/>
          <w:sz w:val="22"/>
          <w:szCs w:val="22"/>
        </w:rPr>
        <w:t xml:space="preserve">лицо, </w:t>
      </w:r>
      <w:r>
        <w:rPr>
          <w:rFonts w:ascii="Times New Roman" w:hAnsi="Times New Roman" w:cs="Times New Roman"/>
          <w:sz w:val="22"/>
          <w:szCs w:val="22"/>
        </w:rPr>
        <w:t>принявшее от застройщика помещение</w:t>
      </w:r>
      <w:r w:rsidRPr="00106D4C">
        <w:rPr>
          <w:rFonts w:ascii="Times New Roman" w:hAnsi="Times New Roman" w:cs="Times New Roman"/>
          <w:sz w:val="22"/>
          <w:szCs w:val="22"/>
        </w:rPr>
        <w:t xml:space="preserve"> </w:t>
      </w:r>
      <w:r w:rsidR="000E515C">
        <w:rPr>
          <w:rFonts w:ascii="Times New Roman" w:hAnsi="Times New Roman" w:cs="Times New Roman"/>
          <w:sz w:val="22"/>
          <w:szCs w:val="22"/>
        </w:rPr>
        <w:t>МКД</w:t>
      </w:r>
      <w:r w:rsidRPr="00106D4C">
        <w:rPr>
          <w:rFonts w:ascii="Times New Roman" w:hAnsi="Times New Roman" w:cs="Times New Roman"/>
          <w:sz w:val="22"/>
          <w:szCs w:val="22"/>
        </w:rPr>
        <w:t xml:space="preserve"> и доли в праве общей собственности на Общее имущество</w:t>
      </w:r>
      <w:r>
        <w:rPr>
          <w:rFonts w:ascii="Times New Roman" w:hAnsi="Times New Roman" w:cs="Times New Roman"/>
          <w:sz w:val="22"/>
          <w:szCs w:val="22"/>
        </w:rPr>
        <w:t xml:space="preserve"> по акту приема - передачи</w:t>
      </w:r>
      <w:r w:rsidRPr="00106D4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Будущий собственник </w:t>
      </w:r>
      <w:r w:rsidRPr="00106D4C">
        <w:rPr>
          <w:rFonts w:ascii="Times New Roman" w:hAnsi="Times New Roman" w:cs="Times New Roman"/>
          <w:sz w:val="22"/>
          <w:szCs w:val="22"/>
        </w:rPr>
        <w:t xml:space="preserve"> помещения несёт бремя содержания данного помещения и Общего имущества Собственников помещений Объекта.</w:t>
      </w:r>
    </w:p>
    <w:p w:rsidR="00F70DC2" w:rsidRDefault="00F70DC2" w:rsidP="00F70DC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16D8F">
        <w:rPr>
          <w:sz w:val="22"/>
          <w:szCs w:val="22"/>
        </w:rPr>
        <w:lastRenderedPageBreak/>
        <w:t>1.</w:t>
      </w:r>
      <w:r w:rsidR="00106D4C">
        <w:rPr>
          <w:sz w:val="22"/>
          <w:szCs w:val="22"/>
        </w:rPr>
        <w:t>7.</w:t>
      </w:r>
      <w:r w:rsidRPr="00416D8F">
        <w:rPr>
          <w:sz w:val="22"/>
          <w:szCs w:val="22"/>
        </w:rPr>
        <w:t xml:space="preserve"> </w:t>
      </w:r>
      <w:r w:rsidRPr="00416D8F">
        <w:rPr>
          <w:b/>
          <w:sz w:val="22"/>
          <w:szCs w:val="22"/>
        </w:rPr>
        <w:t xml:space="preserve">Собственник </w:t>
      </w:r>
      <w:r w:rsidRPr="00416D8F">
        <w:rPr>
          <w:sz w:val="22"/>
          <w:szCs w:val="22"/>
        </w:rPr>
        <w:t xml:space="preserve">- лицо, владеющее на праве собственности помещением </w:t>
      </w:r>
      <w:r w:rsidR="000E515C" w:rsidRPr="000E515C">
        <w:rPr>
          <w:color w:val="000000"/>
          <w:sz w:val="22"/>
          <w:szCs w:val="22"/>
        </w:rPr>
        <w:t>МКД</w:t>
      </w:r>
      <w:r w:rsidRPr="0051794F">
        <w:rPr>
          <w:color w:val="000000"/>
          <w:sz w:val="22"/>
          <w:szCs w:val="22"/>
        </w:rPr>
        <w:t xml:space="preserve"> и </w:t>
      </w:r>
      <w:r w:rsidRPr="0051794F">
        <w:rPr>
          <w:color w:val="000000"/>
          <w:kern w:val="0"/>
          <w:sz w:val="22"/>
          <w:szCs w:val="22"/>
        </w:rPr>
        <w:t>доли в праве общей собственности на Общее имущество</w:t>
      </w:r>
      <w:r w:rsidRPr="0051794F">
        <w:rPr>
          <w:color w:val="000000"/>
          <w:sz w:val="22"/>
          <w:szCs w:val="22"/>
        </w:rPr>
        <w:t xml:space="preserve">, зарегистрировавшее свое право в установленном порядке. Собственник помещения несёт бремя содержания данного помещения и Общего имущества Собственников помещений </w:t>
      </w:r>
      <w:r w:rsidR="000E515C" w:rsidRPr="000E515C">
        <w:rPr>
          <w:color w:val="000000"/>
          <w:sz w:val="22"/>
          <w:szCs w:val="22"/>
        </w:rPr>
        <w:t>МКД</w:t>
      </w:r>
      <w:r w:rsidRPr="0051794F">
        <w:rPr>
          <w:color w:val="000000"/>
          <w:sz w:val="22"/>
          <w:szCs w:val="22"/>
        </w:rPr>
        <w:t xml:space="preserve">. Собственник владеет, пользуется и распоряжается Общим имуществом </w:t>
      </w:r>
      <w:r w:rsidR="000E515C" w:rsidRPr="000E515C">
        <w:rPr>
          <w:color w:val="000000"/>
          <w:sz w:val="22"/>
          <w:szCs w:val="22"/>
        </w:rPr>
        <w:t>МКД</w:t>
      </w:r>
      <w:r w:rsidRPr="0051794F">
        <w:rPr>
          <w:color w:val="000000"/>
          <w:sz w:val="22"/>
          <w:szCs w:val="22"/>
        </w:rPr>
        <w:t xml:space="preserve"> в рамках действующего законодательства.</w:t>
      </w:r>
    </w:p>
    <w:p w:rsidR="00106D4C" w:rsidRDefault="00106D4C" w:rsidP="00F70DC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1.8. </w:t>
      </w:r>
      <w:r>
        <w:rPr>
          <w:b/>
          <w:color w:val="000000"/>
          <w:sz w:val="22"/>
          <w:szCs w:val="22"/>
        </w:rPr>
        <w:t xml:space="preserve">Пользователь </w:t>
      </w:r>
      <w:r>
        <w:rPr>
          <w:color w:val="000000"/>
          <w:sz w:val="22"/>
          <w:szCs w:val="22"/>
        </w:rPr>
        <w:t xml:space="preserve">- </w:t>
      </w:r>
      <w:r w:rsidR="007C11F2" w:rsidRPr="007C11F2">
        <w:rPr>
          <w:color w:val="000000"/>
          <w:sz w:val="22"/>
          <w:szCs w:val="22"/>
        </w:rPr>
        <w:t>лицо, пользующееся Помещением на основании соглашения или договора с Собственником Помещения или по иным, предусмотренным жилищным законодательством основаниям</w:t>
      </w:r>
      <w:r w:rsidR="007C11F2">
        <w:rPr>
          <w:color w:val="000000"/>
          <w:sz w:val="22"/>
          <w:szCs w:val="22"/>
        </w:rPr>
        <w:t>.</w:t>
      </w:r>
    </w:p>
    <w:p w:rsidR="00BA7DA6" w:rsidRPr="00BA7DA6" w:rsidRDefault="00BA7DA6" w:rsidP="00BA7DA6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1.9.</w:t>
      </w:r>
      <w:r w:rsidRPr="00BA7DA6">
        <w:t xml:space="preserve"> </w:t>
      </w:r>
      <w:r w:rsidRPr="005003B0">
        <w:rPr>
          <w:b/>
          <w:color w:val="000000"/>
          <w:sz w:val="22"/>
          <w:szCs w:val="22"/>
        </w:rPr>
        <w:t>Доля в праве общей собственности на Общее имущество</w:t>
      </w:r>
      <w:r w:rsidRPr="00BA7DA6">
        <w:rPr>
          <w:color w:val="000000"/>
          <w:sz w:val="22"/>
          <w:szCs w:val="22"/>
        </w:rPr>
        <w:t xml:space="preserve"> - доля Собственника в праве общей собственности на Общее имущество в Многоквартирном доме, которая пропорциональна размеру общей площади, принадлежащего ему Помещения, которая рассчитывается, как соотношение общей площади Помещения к площади всех жилых и нежилых Помещений в Многоквартирном доме, не включая площадь помещений, относящихся к Общему имуществу, определяет его долю в общем объеме платежей за услуги и работы по Управлению Многоквартирным домом, Содержанию и Текущему ремонту Общего имущества в Многоквартирном доме, прочие услуги, а также долю голосов на общем собрании Собственников Помещений.</w:t>
      </w:r>
    </w:p>
    <w:p w:rsidR="00BA7DA6" w:rsidRDefault="00BA7DA6" w:rsidP="00BA7DA6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A7DA6">
        <w:rPr>
          <w:color w:val="000000"/>
          <w:sz w:val="22"/>
          <w:szCs w:val="22"/>
        </w:rPr>
        <w:t>Доля в праве общей собственности на Общее имущество в Многоквартирном доме возникает одновременно с правом собственности на Помещение в Многоквартирном доме, не может выделяться в натуре, отчуждаться отдельно от права собственности на Помещение и следует его судьбе.</w:t>
      </w:r>
    </w:p>
    <w:p w:rsidR="005003B0" w:rsidRDefault="003E4E5F" w:rsidP="00BA7DA6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1.10</w:t>
      </w:r>
      <w:r w:rsidR="008C01AA">
        <w:rPr>
          <w:color w:val="000000"/>
          <w:sz w:val="22"/>
          <w:szCs w:val="22"/>
        </w:rPr>
        <w:t>.</w:t>
      </w:r>
      <w:r w:rsidR="005003B0" w:rsidRPr="005003B0">
        <w:t xml:space="preserve"> </w:t>
      </w:r>
      <w:r w:rsidR="005003B0" w:rsidRPr="004D1877">
        <w:rPr>
          <w:b/>
          <w:color w:val="000000"/>
          <w:sz w:val="22"/>
          <w:szCs w:val="22"/>
        </w:rPr>
        <w:t xml:space="preserve">Плата за содержание </w:t>
      </w:r>
      <w:r w:rsidR="005003B0" w:rsidRPr="005003B0">
        <w:rPr>
          <w:b/>
          <w:color w:val="000000"/>
          <w:sz w:val="22"/>
          <w:szCs w:val="22"/>
        </w:rPr>
        <w:t>жилого/нежилого помещения</w:t>
      </w:r>
      <w:r w:rsidR="005003B0" w:rsidRPr="005003B0">
        <w:rPr>
          <w:color w:val="000000"/>
          <w:sz w:val="22"/>
          <w:szCs w:val="22"/>
        </w:rPr>
        <w:t xml:space="preserve"> - плата за услуги и работы, предусмотренные  Приложением №2 к Договору. </w:t>
      </w:r>
    </w:p>
    <w:p w:rsidR="00714D01" w:rsidRPr="00714D01" w:rsidRDefault="003E4E5F" w:rsidP="00714D01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8C01AA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8C01AA">
        <w:rPr>
          <w:color w:val="000000"/>
          <w:sz w:val="22"/>
          <w:szCs w:val="22"/>
        </w:rPr>
        <w:t>1.</w:t>
      </w:r>
      <w:r w:rsidR="00714D01" w:rsidRPr="00714D01">
        <w:t xml:space="preserve"> </w:t>
      </w:r>
      <w:r w:rsidR="00714D01" w:rsidRPr="00714D01">
        <w:rPr>
          <w:b/>
          <w:color w:val="000000"/>
          <w:sz w:val="22"/>
          <w:szCs w:val="22"/>
        </w:rPr>
        <w:t>Управление Многоквартирным домом</w:t>
      </w:r>
      <w:r w:rsidR="00714D01" w:rsidRPr="00714D01">
        <w:rPr>
          <w:color w:val="000000"/>
          <w:sz w:val="22"/>
          <w:szCs w:val="22"/>
        </w:rPr>
        <w:t xml:space="preserve"> – совершение юридически значимых и иных действий, направленных на обеспечение благоприятных и безопасных условий прож</w:t>
      </w:r>
      <w:r w:rsidR="004D1877">
        <w:rPr>
          <w:color w:val="000000"/>
          <w:sz w:val="22"/>
          <w:szCs w:val="22"/>
        </w:rPr>
        <w:t>ивания, обеспечение Содержания,</w:t>
      </w:r>
      <w:r w:rsidR="00714D01">
        <w:rPr>
          <w:color w:val="000000"/>
          <w:sz w:val="22"/>
          <w:szCs w:val="22"/>
        </w:rPr>
        <w:t xml:space="preserve"> </w:t>
      </w:r>
      <w:r w:rsidR="00714D01" w:rsidRPr="00714D01">
        <w:rPr>
          <w:color w:val="000000"/>
          <w:sz w:val="22"/>
          <w:szCs w:val="22"/>
        </w:rPr>
        <w:t>Текущего</w:t>
      </w:r>
      <w:r w:rsidR="004D1877">
        <w:rPr>
          <w:color w:val="000000"/>
          <w:sz w:val="22"/>
          <w:szCs w:val="22"/>
        </w:rPr>
        <w:t xml:space="preserve"> и </w:t>
      </w:r>
      <w:r w:rsidR="004D1877" w:rsidRPr="00DE71E2">
        <w:rPr>
          <w:color w:val="000000"/>
          <w:sz w:val="22"/>
          <w:szCs w:val="22"/>
        </w:rPr>
        <w:t>Капитального</w:t>
      </w:r>
      <w:r w:rsidR="00714D01" w:rsidRPr="00714D01">
        <w:rPr>
          <w:color w:val="000000"/>
          <w:sz w:val="22"/>
          <w:szCs w:val="22"/>
        </w:rPr>
        <w:t xml:space="preserve"> ремонта Общего имущества в Многоквартирном доме, а также организацию обеспечения Собственников и Пользователей Помещений в Многоквартирном доме Коммунальными и прочими услугами.</w:t>
      </w:r>
    </w:p>
    <w:p w:rsidR="005003B0" w:rsidRDefault="003E4E5F" w:rsidP="00714D01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714D0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714D01">
        <w:rPr>
          <w:color w:val="000000"/>
          <w:sz w:val="22"/>
          <w:szCs w:val="22"/>
        </w:rPr>
        <w:t>2</w:t>
      </w:r>
      <w:r w:rsidR="00714D01" w:rsidRPr="00714D01">
        <w:rPr>
          <w:color w:val="000000"/>
          <w:sz w:val="22"/>
          <w:szCs w:val="22"/>
        </w:rPr>
        <w:t>.</w:t>
      </w:r>
      <w:r w:rsidR="00714D01">
        <w:rPr>
          <w:color w:val="000000"/>
          <w:sz w:val="22"/>
          <w:szCs w:val="22"/>
        </w:rPr>
        <w:t xml:space="preserve"> </w:t>
      </w:r>
      <w:r w:rsidR="00714D01" w:rsidRPr="00714D01">
        <w:rPr>
          <w:b/>
          <w:color w:val="000000"/>
          <w:sz w:val="22"/>
          <w:szCs w:val="22"/>
        </w:rPr>
        <w:t>Содержание Общего имущества в Многоквартирном доме</w:t>
      </w:r>
      <w:r w:rsidR="00714D01" w:rsidRPr="00714D01">
        <w:rPr>
          <w:color w:val="000000"/>
          <w:sz w:val="22"/>
          <w:szCs w:val="22"/>
        </w:rPr>
        <w:t xml:space="preserve"> – 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Собственников и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доме, перечнем связанных с таким содержанием работ и услуг. Перечень работ и услуг по Содержанию установлен</w:t>
      </w:r>
      <w:r w:rsidR="00714D01">
        <w:rPr>
          <w:color w:val="000000"/>
          <w:sz w:val="22"/>
          <w:szCs w:val="22"/>
        </w:rPr>
        <w:t xml:space="preserve"> в Приложении № 2 к настоящему договору.</w:t>
      </w:r>
      <w:r w:rsidR="005B0B23">
        <w:rPr>
          <w:color w:val="000000"/>
          <w:sz w:val="22"/>
          <w:szCs w:val="22"/>
        </w:rPr>
        <w:t xml:space="preserve"> Перечень общего имущества установлен в Приложении </w:t>
      </w:r>
      <w:r w:rsidR="005B0B23" w:rsidRPr="00DE71E2">
        <w:rPr>
          <w:color w:val="000000"/>
          <w:sz w:val="22"/>
          <w:szCs w:val="22"/>
        </w:rPr>
        <w:t xml:space="preserve">№ </w:t>
      </w:r>
      <w:r w:rsidR="004D1877" w:rsidRPr="00DE71E2">
        <w:rPr>
          <w:color w:val="000000"/>
          <w:sz w:val="22"/>
          <w:szCs w:val="22"/>
        </w:rPr>
        <w:t>1</w:t>
      </w:r>
      <w:r w:rsidR="005B0B23">
        <w:rPr>
          <w:color w:val="000000"/>
          <w:sz w:val="22"/>
          <w:szCs w:val="22"/>
        </w:rPr>
        <w:t xml:space="preserve"> к настоящему договору.</w:t>
      </w:r>
    </w:p>
    <w:p w:rsidR="00714D01" w:rsidRDefault="003E4E5F" w:rsidP="00714D01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714D0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714D01">
        <w:rPr>
          <w:color w:val="000000"/>
          <w:sz w:val="22"/>
          <w:szCs w:val="22"/>
        </w:rPr>
        <w:t xml:space="preserve">3. </w:t>
      </w:r>
      <w:r w:rsidR="00714D01" w:rsidRPr="00714D01">
        <w:rPr>
          <w:b/>
          <w:color w:val="000000"/>
          <w:sz w:val="22"/>
          <w:szCs w:val="22"/>
        </w:rPr>
        <w:t>Текущий ремонт Общего имущества в Многоквартирном доме</w:t>
      </w:r>
      <w:r w:rsidR="00714D01" w:rsidRPr="00714D01">
        <w:rPr>
          <w:color w:val="000000"/>
          <w:sz w:val="22"/>
          <w:szCs w:val="22"/>
        </w:rPr>
        <w:t xml:space="preserve"> – ремонт Общего имущества в Многоквартирном доме, общих коммуникаций, технических устройств и технических помещений в Многоквартирном доме, объектов придомовой территории, проводимый для предупреждения преждевременного износа и поддержания эксплуатационных показателей и работоспособности элементов Общего имущества в Многоквартирном доме и объектов, расположенных на входящем в состав Общего имущества. Работы по Текущему ремонту выполняются в соответствии с требованиями Собственников и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доме. Перечень работ по Текущему ремонту установлен в Приложении № 2 к настоящему Договору и может быть изменен по решению общего собрания Собственников.</w:t>
      </w:r>
    </w:p>
    <w:p w:rsidR="00552919" w:rsidRDefault="003E4E5F" w:rsidP="00714D01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5291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552919">
        <w:rPr>
          <w:color w:val="000000"/>
          <w:sz w:val="22"/>
          <w:szCs w:val="22"/>
        </w:rPr>
        <w:t xml:space="preserve">4. </w:t>
      </w:r>
      <w:r w:rsidR="00552919" w:rsidRPr="00552919">
        <w:rPr>
          <w:b/>
          <w:color w:val="000000"/>
          <w:sz w:val="22"/>
          <w:szCs w:val="22"/>
        </w:rPr>
        <w:t>Обслуживающие организации</w:t>
      </w:r>
      <w:r w:rsidR="00552919" w:rsidRPr="00552919">
        <w:rPr>
          <w:color w:val="000000"/>
          <w:sz w:val="22"/>
          <w:szCs w:val="22"/>
        </w:rPr>
        <w:t xml:space="preserve"> – организации</w:t>
      </w:r>
      <w:r w:rsidR="00552919">
        <w:rPr>
          <w:color w:val="000000"/>
          <w:sz w:val="22"/>
          <w:szCs w:val="22"/>
        </w:rPr>
        <w:t xml:space="preserve"> </w:t>
      </w:r>
      <w:r w:rsidR="00552919" w:rsidRPr="00552919">
        <w:rPr>
          <w:color w:val="000000"/>
          <w:sz w:val="22"/>
          <w:szCs w:val="22"/>
        </w:rPr>
        <w:t>различных форм собственности, на которые на договорной основе возложены обязательства по предоставлению работ (услуг) по выполнению работ по надлежащему содержанию, эксплуатации и техническому обслуживанию, капитальному и текущему ремонту Общего имуществ</w:t>
      </w:r>
      <w:r w:rsidR="00552919">
        <w:rPr>
          <w:color w:val="000000"/>
          <w:sz w:val="22"/>
          <w:szCs w:val="22"/>
        </w:rPr>
        <w:t xml:space="preserve">а </w:t>
      </w:r>
      <w:r w:rsidR="00552919" w:rsidRPr="00552919">
        <w:rPr>
          <w:color w:val="000000"/>
          <w:sz w:val="22"/>
          <w:szCs w:val="22"/>
        </w:rPr>
        <w:t xml:space="preserve">(возможно предоставление услуг по Агентскому договору между </w:t>
      </w:r>
      <w:r w:rsidR="00104D10" w:rsidRPr="00104D10">
        <w:rPr>
          <w:color w:val="000000"/>
          <w:sz w:val="22"/>
          <w:szCs w:val="22"/>
        </w:rPr>
        <w:t>Будущим собственником/Собственником</w:t>
      </w:r>
      <w:r w:rsidR="00552919" w:rsidRPr="00552919">
        <w:rPr>
          <w:color w:val="000000"/>
          <w:sz w:val="22"/>
          <w:szCs w:val="22"/>
        </w:rPr>
        <w:t xml:space="preserve"> и Управляющим).</w:t>
      </w:r>
    </w:p>
    <w:p w:rsidR="00552919" w:rsidRDefault="003E4E5F" w:rsidP="00714D01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5291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552919">
        <w:rPr>
          <w:color w:val="000000"/>
          <w:sz w:val="22"/>
          <w:szCs w:val="22"/>
        </w:rPr>
        <w:t xml:space="preserve">5. </w:t>
      </w:r>
      <w:r w:rsidR="00552919" w:rsidRPr="00552919">
        <w:rPr>
          <w:b/>
          <w:color w:val="000000"/>
          <w:sz w:val="22"/>
          <w:szCs w:val="22"/>
        </w:rPr>
        <w:t>Ресурсоснабжающие организации</w:t>
      </w:r>
      <w:r w:rsidR="00552919" w:rsidRPr="00552919">
        <w:rPr>
          <w:color w:val="000000"/>
          <w:sz w:val="22"/>
          <w:szCs w:val="22"/>
        </w:rPr>
        <w:t xml:space="preserve"> – организации, осуществляющие продажу (поставку) коммунальных ресурсов</w:t>
      </w:r>
      <w:r w:rsidR="00552919">
        <w:rPr>
          <w:color w:val="000000"/>
          <w:sz w:val="22"/>
          <w:szCs w:val="22"/>
        </w:rPr>
        <w:t xml:space="preserve">, </w:t>
      </w:r>
      <w:r w:rsidR="00552919" w:rsidRPr="00552919">
        <w:rPr>
          <w:color w:val="000000"/>
          <w:sz w:val="22"/>
          <w:szCs w:val="22"/>
        </w:rPr>
        <w:t xml:space="preserve">(возможно предоставление услуг по Агентскому договору между </w:t>
      </w:r>
      <w:r w:rsidR="00104D10" w:rsidRPr="00104D10">
        <w:rPr>
          <w:color w:val="000000"/>
          <w:sz w:val="22"/>
          <w:szCs w:val="22"/>
        </w:rPr>
        <w:t>Будущим собственником/Собственником</w:t>
      </w:r>
      <w:r w:rsidR="00552919" w:rsidRPr="00552919">
        <w:rPr>
          <w:color w:val="000000"/>
          <w:sz w:val="22"/>
          <w:szCs w:val="22"/>
        </w:rPr>
        <w:t xml:space="preserve"> и Управляющим).</w:t>
      </w:r>
    </w:p>
    <w:p w:rsidR="00BA7DA6" w:rsidRDefault="00BA7DA6" w:rsidP="00BA7D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792D">
        <w:rPr>
          <w:rFonts w:ascii="Times New Roman" w:hAnsi="Times New Roman" w:cs="Times New Roman"/>
          <w:sz w:val="22"/>
          <w:szCs w:val="22"/>
        </w:rPr>
        <w:t>Договор на услуги электроснабжения, до сдачи электроустановок дома в Ростехнадзор за</w:t>
      </w:r>
      <w:r>
        <w:rPr>
          <w:rFonts w:ascii="Times New Roman" w:hAnsi="Times New Roman" w:cs="Times New Roman"/>
          <w:sz w:val="22"/>
          <w:szCs w:val="22"/>
        </w:rPr>
        <w:t xml:space="preserve">казчик заключает самостоятельно. </w:t>
      </w:r>
    </w:p>
    <w:p w:rsidR="00F70DC2" w:rsidRPr="00C55D37" w:rsidRDefault="003E4E5F" w:rsidP="00F70DC2">
      <w:pPr>
        <w:ind w:firstLine="561"/>
        <w:jc w:val="both"/>
        <w:rPr>
          <w:color w:val="000000"/>
          <w:sz w:val="22"/>
          <w:szCs w:val="22"/>
        </w:rPr>
      </w:pPr>
      <w:r w:rsidRPr="00C55D37">
        <w:rPr>
          <w:color w:val="000000"/>
          <w:sz w:val="22"/>
          <w:szCs w:val="22"/>
        </w:rPr>
        <w:t>1</w:t>
      </w:r>
      <w:r w:rsidR="00552919" w:rsidRPr="00C55D37">
        <w:rPr>
          <w:color w:val="000000"/>
          <w:sz w:val="22"/>
          <w:szCs w:val="22"/>
        </w:rPr>
        <w:t>.</w:t>
      </w:r>
      <w:r w:rsidRPr="00C55D37">
        <w:rPr>
          <w:color w:val="000000"/>
          <w:sz w:val="22"/>
          <w:szCs w:val="22"/>
        </w:rPr>
        <w:t>1</w:t>
      </w:r>
      <w:r w:rsidR="00552919" w:rsidRPr="00C55D37">
        <w:rPr>
          <w:color w:val="000000"/>
          <w:sz w:val="22"/>
          <w:szCs w:val="22"/>
        </w:rPr>
        <w:t>6</w:t>
      </w:r>
      <w:r w:rsidR="00F70DC2" w:rsidRPr="00C55D37">
        <w:rPr>
          <w:color w:val="000000"/>
          <w:sz w:val="22"/>
          <w:szCs w:val="22"/>
        </w:rPr>
        <w:t xml:space="preserve">. </w:t>
      </w:r>
      <w:r w:rsidR="00F70DC2" w:rsidRPr="00C55D37">
        <w:rPr>
          <w:b/>
          <w:color w:val="000000"/>
          <w:sz w:val="22"/>
          <w:szCs w:val="22"/>
        </w:rPr>
        <w:t xml:space="preserve">Общая площадь </w:t>
      </w:r>
      <w:r w:rsidR="005B0B23" w:rsidRPr="00C55D37">
        <w:rPr>
          <w:b/>
          <w:color w:val="000000"/>
          <w:sz w:val="22"/>
          <w:szCs w:val="22"/>
        </w:rPr>
        <w:t>МКД</w:t>
      </w:r>
      <w:r w:rsidR="00F70DC2" w:rsidRPr="00C55D37">
        <w:rPr>
          <w:b/>
          <w:color w:val="000000"/>
          <w:sz w:val="22"/>
          <w:szCs w:val="22"/>
        </w:rPr>
        <w:t xml:space="preserve"> – </w:t>
      </w:r>
      <w:r w:rsidR="00F70DC2" w:rsidRPr="00C55D37">
        <w:rPr>
          <w:color w:val="000000"/>
          <w:sz w:val="22"/>
          <w:szCs w:val="22"/>
        </w:rPr>
        <w:t xml:space="preserve">сумма следующих площадей: </w:t>
      </w:r>
    </w:p>
    <w:p w:rsidR="00F70DC2" w:rsidRPr="00C55D37" w:rsidRDefault="00F70DC2" w:rsidP="00F70DC2">
      <w:pPr>
        <w:ind w:firstLine="561"/>
        <w:jc w:val="both"/>
        <w:rPr>
          <w:color w:val="000000"/>
          <w:sz w:val="22"/>
          <w:szCs w:val="22"/>
        </w:rPr>
      </w:pPr>
      <w:r w:rsidRPr="00C55D37">
        <w:rPr>
          <w:color w:val="000000"/>
          <w:sz w:val="22"/>
          <w:szCs w:val="22"/>
        </w:rPr>
        <w:t>1)</w:t>
      </w:r>
      <w:r w:rsidRPr="00C55D37">
        <w:rPr>
          <w:b/>
          <w:color w:val="000000"/>
          <w:sz w:val="22"/>
          <w:szCs w:val="22"/>
        </w:rPr>
        <w:t xml:space="preserve"> </w:t>
      </w:r>
      <w:r w:rsidRPr="00C55D37">
        <w:rPr>
          <w:color w:val="000000"/>
          <w:sz w:val="22"/>
          <w:szCs w:val="22"/>
        </w:rPr>
        <w:t xml:space="preserve">общая площадь помещений </w:t>
      </w:r>
      <w:r w:rsidR="000E515C" w:rsidRPr="00C55D37">
        <w:rPr>
          <w:color w:val="000000"/>
          <w:sz w:val="22"/>
          <w:szCs w:val="22"/>
        </w:rPr>
        <w:t>МКД</w:t>
      </w:r>
      <w:r w:rsidRPr="00C55D37">
        <w:rPr>
          <w:color w:val="000000"/>
          <w:sz w:val="22"/>
          <w:szCs w:val="22"/>
        </w:rPr>
        <w:t xml:space="preserve"> </w:t>
      </w:r>
      <w:r w:rsidR="005D221F" w:rsidRPr="00C55D37">
        <w:rPr>
          <w:color w:val="000000"/>
          <w:sz w:val="22"/>
          <w:szCs w:val="22"/>
        </w:rPr>
        <w:t>–</w:t>
      </w:r>
      <w:r w:rsidRPr="00C55D37">
        <w:rPr>
          <w:color w:val="000000"/>
          <w:sz w:val="22"/>
          <w:szCs w:val="22"/>
        </w:rPr>
        <w:t xml:space="preserve"> </w:t>
      </w:r>
      <w:r w:rsidR="00C55D37" w:rsidRPr="00C55D37">
        <w:rPr>
          <w:color w:val="000000"/>
          <w:sz w:val="22"/>
          <w:szCs w:val="22"/>
        </w:rPr>
        <w:t>23 616,10</w:t>
      </w:r>
      <w:r w:rsidR="001A7A25" w:rsidRPr="00C55D37">
        <w:rPr>
          <w:color w:val="000000"/>
          <w:sz w:val="22"/>
          <w:szCs w:val="22"/>
        </w:rPr>
        <w:t xml:space="preserve"> </w:t>
      </w:r>
      <w:r w:rsidRPr="00C55D37">
        <w:rPr>
          <w:color w:val="000000"/>
          <w:sz w:val="22"/>
          <w:szCs w:val="22"/>
        </w:rPr>
        <w:t xml:space="preserve"> (</w:t>
      </w:r>
      <w:r w:rsidR="00C55D37">
        <w:rPr>
          <w:color w:val="000000"/>
          <w:sz w:val="22"/>
          <w:szCs w:val="22"/>
        </w:rPr>
        <w:t>двадцать три тысячи шестьсот шестнадцать и одна десятая</w:t>
      </w:r>
      <w:r w:rsidRPr="00C55D37">
        <w:rPr>
          <w:color w:val="000000"/>
          <w:sz w:val="22"/>
          <w:szCs w:val="22"/>
        </w:rPr>
        <w:t xml:space="preserve">) кв.м., </w:t>
      </w:r>
    </w:p>
    <w:p w:rsidR="00F70DC2" w:rsidRPr="00C55D37" w:rsidRDefault="00F70DC2" w:rsidP="00F70DC2">
      <w:pPr>
        <w:ind w:firstLine="561"/>
        <w:jc w:val="both"/>
        <w:rPr>
          <w:color w:val="000000"/>
          <w:sz w:val="22"/>
          <w:szCs w:val="22"/>
        </w:rPr>
      </w:pPr>
      <w:r w:rsidRPr="00C55D37">
        <w:rPr>
          <w:color w:val="000000"/>
          <w:sz w:val="22"/>
          <w:szCs w:val="22"/>
        </w:rPr>
        <w:t xml:space="preserve">2) общая площадь жилых помещений </w:t>
      </w:r>
      <w:r w:rsidR="000E515C" w:rsidRPr="00C55D37">
        <w:rPr>
          <w:color w:val="000000"/>
          <w:sz w:val="22"/>
          <w:szCs w:val="22"/>
        </w:rPr>
        <w:t>МКД</w:t>
      </w:r>
      <w:r w:rsidRPr="00C55D37">
        <w:rPr>
          <w:color w:val="000000"/>
          <w:sz w:val="22"/>
          <w:szCs w:val="22"/>
        </w:rPr>
        <w:t xml:space="preserve"> </w:t>
      </w:r>
      <w:r w:rsidR="005D221F" w:rsidRPr="00C55D37">
        <w:rPr>
          <w:color w:val="000000"/>
          <w:sz w:val="22"/>
          <w:szCs w:val="22"/>
        </w:rPr>
        <w:t xml:space="preserve">(за исключением балконов, лоджий, веранд и террас)  </w:t>
      </w:r>
      <w:r w:rsidRPr="00C55D37">
        <w:rPr>
          <w:color w:val="000000"/>
          <w:sz w:val="22"/>
          <w:szCs w:val="22"/>
        </w:rPr>
        <w:t xml:space="preserve">-  </w:t>
      </w:r>
      <w:r w:rsidR="00C55D37" w:rsidRPr="00C55D37">
        <w:rPr>
          <w:color w:val="000000"/>
          <w:sz w:val="22"/>
          <w:szCs w:val="22"/>
        </w:rPr>
        <w:t>14 992,10</w:t>
      </w:r>
      <w:r w:rsidR="001D5C02" w:rsidRPr="00C55D37">
        <w:rPr>
          <w:color w:val="000000"/>
          <w:sz w:val="22"/>
          <w:szCs w:val="22"/>
        </w:rPr>
        <w:t xml:space="preserve"> </w:t>
      </w:r>
      <w:r w:rsidRPr="00C55D37">
        <w:rPr>
          <w:color w:val="000000"/>
          <w:sz w:val="22"/>
          <w:szCs w:val="22"/>
        </w:rPr>
        <w:t>(</w:t>
      </w:r>
      <w:r w:rsidR="00C55D37">
        <w:rPr>
          <w:color w:val="000000"/>
          <w:sz w:val="22"/>
          <w:szCs w:val="22"/>
        </w:rPr>
        <w:t>четырнадцать тысяч девятьсот девяносто два и одна десятая</w:t>
      </w:r>
      <w:r w:rsidR="001A7A25" w:rsidRPr="00C55D37">
        <w:rPr>
          <w:color w:val="000000"/>
          <w:sz w:val="22"/>
          <w:szCs w:val="22"/>
        </w:rPr>
        <w:t>) кв.м</w:t>
      </w:r>
      <w:r w:rsidRPr="00C55D37">
        <w:rPr>
          <w:color w:val="000000"/>
          <w:sz w:val="22"/>
          <w:szCs w:val="22"/>
        </w:rPr>
        <w:t xml:space="preserve">, </w:t>
      </w:r>
    </w:p>
    <w:p w:rsidR="00FC5C0B" w:rsidRPr="00C55D37" w:rsidRDefault="00FC5C0B" w:rsidP="00F70DC2">
      <w:pPr>
        <w:ind w:firstLine="561"/>
        <w:jc w:val="both"/>
        <w:rPr>
          <w:color w:val="000000"/>
          <w:sz w:val="22"/>
          <w:szCs w:val="22"/>
        </w:rPr>
      </w:pPr>
      <w:r w:rsidRPr="00C55D37">
        <w:rPr>
          <w:color w:val="000000"/>
          <w:sz w:val="22"/>
          <w:szCs w:val="22"/>
        </w:rPr>
        <w:lastRenderedPageBreak/>
        <w:t>3)</w:t>
      </w:r>
      <w:r w:rsidR="00C8251C" w:rsidRPr="00C55D37">
        <w:rPr>
          <w:color w:val="000000"/>
          <w:sz w:val="22"/>
          <w:szCs w:val="22"/>
        </w:rPr>
        <w:t xml:space="preserve"> общая площадь нежилых помещений</w:t>
      </w:r>
      <w:r w:rsidR="00DD2759" w:rsidRPr="00C55D37">
        <w:rPr>
          <w:color w:val="000000"/>
          <w:sz w:val="22"/>
          <w:szCs w:val="22"/>
        </w:rPr>
        <w:t xml:space="preserve"> общественного назначения</w:t>
      </w:r>
      <w:r w:rsidR="00C8251C" w:rsidRPr="00C55D37">
        <w:rPr>
          <w:color w:val="000000"/>
          <w:sz w:val="22"/>
          <w:szCs w:val="22"/>
        </w:rPr>
        <w:t xml:space="preserve"> </w:t>
      </w:r>
      <w:r w:rsidR="00C55D37" w:rsidRPr="00C55D37">
        <w:rPr>
          <w:color w:val="000000"/>
          <w:sz w:val="22"/>
          <w:szCs w:val="22"/>
        </w:rPr>
        <w:t>1768,7</w:t>
      </w:r>
      <w:r w:rsidR="001A7A25" w:rsidRPr="00C55D37">
        <w:rPr>
          <w:color w:val="000000"/>
          <w:sz w:val="22"/>
          <w:szCs w:val="22"/>
        </w:rPr>
        <w:t xml:space="preserve"> (</w:t>
      </w:r>
      <w:r w:rsidR="00C55D37">
        <w:rPr>
          <w:color w:val="000000"/>
          <w:sz w:val="22"/>
          <w:szCs w:val="22"/>
        </w:rPr>
        <w:t>одна тысяча семьсот шестьдесят восемь и семь десятых</w:t>
      </w:r>
      <w:r w:rsidR="00DD2759" w:rsidRPr="00C55D37">
        <w:rPr>
          <w:color w:val="000000"/>
          <w:sz w:val="22"/>
          <w:szCs w:val="22"/>
        </w:rPr>
        <w:t>) кв.м,</w:t>
      </w:r>
      <w:r w:rsidR="001A7A25" w:rsidRPr="00C55D37">
        <w:rPr>
          <w:color w:val="000000"/>
          <w:sz w:val="22"/>
          <w:szCs w:val="22"/>
        </w:rPr>
        <w:t xml:space="preserve"> </w:t>
      </w:r>
    </w:p>
    <w:p w:rsidR="00DD2759" w:rsidRDefault="00106D4C" w:rsidP="00F70DC2">
      <w:pPr>
        <w:ind w:firstLine="561"/>
        <w:jc w:val="both"/>
        <w:rPr>
          <w:color w:val="000000"/>
          <w:sz w:val="22"/>
          <w:szCs w:val="22"/>
        </w:rPr>
      </w:pPr>
      <w:r w:rsidRPr="00C55D37">
        <w:rPr>
          <w:color w:val="000000"/>
          <w:sz w:val="22"/>
          <w:szCs w:val="22"/>
        </w:rPr>
        <w:t>4</w:t>
      </w:r>
      <w:r w:rsidR="00DD2759" w:rsidRPr="00C55D37">
        <w:rPr>
          <w:color w:val="000000"/>
          <w:sz w:val="22"/>
          <w:szCs w:val="22"/>
        </w:rPr>
        <w:t xml:space="preserve">) общая площадь кладовых </w:t>
      </w:r>
      <w:r w:rsidR="00C55D37" w:rsidRPr="00C55D37">
        <w:rPr>
          <w:color w:val="000000"/>
          <w:sz w:val="22"/>
          <w:szCs w:val="22"/>
        </w:rPr>
        <w:t>1234,7</w:t>
      </w:r>
      <w:r w:rsidRPr="00C55D37">
        <w:rPr>
          <w:color w:val="000000"/>
          <w:sz w:val="22"/>
          <w:szCs w:val="22"/>
        </w:rPr>
        <w:t xml:space="preserve"> </w:t>
      </w:r>
      <w:r w:rsidR="00DD2759" w:rsidRPr="00C55D37">
        <w:rPr>
          <w:color w:val="000000"/>
          <w:sz w:val="22"/>
          <w:szCs w:val="22"/>
        </w:rPr>
        <w:t>(</w:t>
      </w:r>
      <w:r w:rsidR="00C55D37">
        <w:rPr>
          <w:color w:val="000000"/>
          <w:sz w:val="22"/>
          <w:szCs w:val="22"/>
        </w:rPr>
        <w:t>одна тысяча двести тридцать четыре и семь десятых</w:t>
      </w:r>
      <w:r w:rsidR="00DD2759" w:rsidRPr="00C55D37">
        <w:rPr>
          <w:color w:val="000000"/>
          <w:sz w:val="22"/>
          <w:szCs w:val="22"/>
        </w:rPr>
        <w:t>) кв. м.</w:t>
      </w:r>
    </w:p>
    <w:p w:rsidR="00F70DC2" w:rsidRPr="000B3949" w:rsidRDefault="00F70DC2" w:rsidP="00C8251C">
      <w:pPr>
        <w:ind w:firstLine="561"/>
        <w:jc w:val="both"/>
        <w:rPr>
          <w:color w:val="000000"/>
          <w:sz w:val="22"/>
          <w:szCs w:val="22"/>
        </w:rPr>
      </w:pPr>
      <w:r w:rsidRPr="000B3949">
        <w:rPr>
          <w:color w:val="000000"/>
          <w:sz w:val="22"/>
          <w:szCs w:val="22"/>
        </w:rPr>
        <w:t xml:space="preserve">При уточнении каждой из составляющих Общей площади </w:t>
      </w:r>
      <w:r w:rsidR="000E515C" w:rsidRPr="000E515C">
        <w:rPr>
          <w:color w:val="000000"/>
          <w:sz w:val="22"/>
          <w:szCs w:val="22"/>
        </w:rPr>
        <w:t>МКД</w:t>
      </w:r>
      <w:r w:rsidRPr="000B3949">
        <w:rPr>
          <w:color w:val="000000"/>
          <w:sz w:val="22"/>
          <w:szCs w:val="22"/>
        </w:rPr>
        <w:t xml:space="preserve"> в сторону уменьшения или увеличен</w:t>
      </w:r>
      <w:r w:rsidR="006240AF">
        <w:rPr>
          <w:color w:val="000000"/>
          <w:sz w:val="22"/>
          <w:szCs w:val="22"/>
        </w:rPr>
        <w:t>ия Стороны обязаны в течение 7 (семи</w:t>
      </w:r>
      <w:r w:rsidRPr="000B3949">
        <w:rPr>
          <w:color w:val="000000"/>
          <w:sz w:val="22"/>
          <w:szCs w:val="22"/>
        </w:rPr>
        <w:t xml:space="preserve">) рабочих дней подписать дополнительное соглашение к настоящему Договору, изменяющее размер Общей площади </w:t>
      </w:r>
      <w:r w:rsidR="00B42043" w:rsidRPr="00B42043">
        <w:rPr>
          <w:color w:val="000000"/>
          <w:sz w:val="22"/>
          <w:szCs w:val="22"/>
        </w:rPr>
        <w:t>МКД</w:t>
      </w:r>
      <w:r w:rsidRPr="000B3949">
        <w:rPr>
          <w:color w:val="000000"/>
          <w:sz w:val="22"/>
          <w:szCs w:val="22"/>
        </w:rPr>
        <w:t xml:space="preserve"> на основании выданного в установленном порядке документа </w:t>
      </w:r>
      <w:r w:rsidR="00104D10" w:rsidRPr="00DE71E2">
        <w:rPr>
          <w:color w:val="000000"/>
          <w:sz w:val="22"/>
          <w:szCs w:val="22"/>
        </w:rPr>
        <w:t>Регистрационной</w:t>
      </w:r>
      <w:r w:rsidR="00106D4C" w:rsidRPr="00DE71E2">
        <w:rPr>
          <w:color w:val="000000"/>
          <w:sz w:val="22"/>
          <w:szCs w:val="22"/>
        </w:rPr>
        <w:t xml:space="preserve"> палаты</w:t>
      </w:r>
      <w:r w:rsidRPr="00DE71E2">
        <w:rPr>
          <w:color w:val="000000"/>
          <w:sz w:val="22"/>
          <w:szCs w:val="22"/>
        </w:rPr>
        <w:t xml:space="preserve">. При этом расчёт оплаты по настоящему Договору производится, исходя из уточнённой Общей площади </w:t>
      </w:r>
      <w:r w:rsidR="00B42043" w:rsidRPr="00DE71E2">
        <w:rPr>
          <w:color w:val="000000"/>
          <w:sz w:val="22"/>
          <w:szCs w:val="22"/>
        </w:rPr>
        <w:t>МКД</w:t>
      </w:r>
      <w:r w:rsidRPr="00DE71E2">
        <w:rPr>
          <w:color w:val="000000"/>
          <w:sz w:val="22"/>
          <w:szCs w:val="22"/>
        </w:rPr>
        <w:t xml:space="preserve"> с даты подписания</w:t>
      </w:r>
      <w:r w:rsidR="00104D10" w:rsidRPr="00DE71E2">
        <w:rPr>
          <w:color w:val="000000"/>
          <w:sz w:val="22"/>
          <w:szCs w:val="22"/>
        </w:rPr>
        <w:t xml:space="preserve"> дополнительного соглашения к</w:t>
      </w:r>
      <w:r w:rsidRPr="00DE71E2">
        <w:rPr>
          <w:color w:val="000000"/>
          <w:sz w:val="22"/>
          <w:szCs w:val="22"/>
        </w:rPr>
        <w:t xml:space="preserve"> договор</w:t>
      </w:r>
      <w:r w:rsidR="00104D10" w:rsidRPr="00DE71E2">
        <w:rPr>
          <w:color w:val="000000"/>
          <w:sz w:val="22"/>
          <w:szCs w:val="22"/>
        </w:rPr>
        <w:t>у</w:t>
      </w:r>
      <w:r w:rsidRPr="00DE71E2">
        <w:rPr>
          <w:color w:val="000000"/>
          <w:sz w:val="22"/>
          <w:szCs w:val="22"/>
        </w:rPr>
        <w:t xml:space="preserve"> управления и эксплуатационного обслуживания Общего имущества </w:t>
      </w:r>
      <w:r w:rsidR="00B42043" w:rsidRPr="00DE71E2">
        <w:rPr>
          <w:color w:val="000000"/>
          <w:sz w:val="22"/>
          <w:szCs w:val="22"/>
        </w:rPr>
        <w:t>МКД</w:t>
      </w:r>
      <w:r w:rsidRPr="00DE71E2">
        <w:rPr>
          <w:color w:val="000000"/>
          <w:sz w:val="22"/>
          <w:szCs w:val="22"/>
        </w:rPr>
        <w:t xml:space="preserve"> с Управляющ</w:t>
      </w:r>
      <w:r w:rsidR="00104D10" w:rsidRPr="00DE71E2">
        <w:rPr>
          <w:color w:val="000000"/>
          <w:sz w:val="22"/>
          <w:szCs w:val="22"/>
        </w:rPr>
        <w:t>им</w:t>
      </w:r>
      <w:r w:rsidRPr="00DE71E2">
        <w:rPr>
          <w:color w:val="000000"/>
          <w:sz w:val="22"/>
          <w:szCs w:val="22"/>
        </w:rPr>
        <w:t>.</w:t>
      </w:r>
    </w:p>
    <w:p w:rsidR="00F70DC2" w:rsidRPr="00416D8F" w:rsidRDefault="00F70DC2" w:rsidP="00F70D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16D8F">
        <w:rPr>
          <w:rFonts w:ascii="Times New Roman" w:hAnsi="Times New Roman" w:cs="Times New Roman"/>
          <w:b/>
          <w:i/>
          <w:sz w:val="22"/>
          <w:szCs w:val="22"/>
        </w:rPr>
        <w:t>2. ПРЕДМЕТ ДОГОВОРА</w:t>
      </w:r>
    </w:p>
    <w:p w:rsidR="00F70DC2" w:rsidRPr="00416D8F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70DC2" w:rsidRPr="000B3949" w:rsidRDefault="00F70DC2" w:rsidP="00F70DC2">
      <w:pPr>
        <w:ind w:firstLine="540"/>
        <w:jc w:val="both"/>
        <w:rPr>
          <w:color w:val="000000"/>
          <w:sz w:val="22"/>
          <w:szCs w:val="22"/>
        </w:rPr>
      </w:pPr>
      <w:r w:rsidRPr="000B3949">
        <w:rPr>
          <w:color w:val="000000"/>
          <w:sz w:val="22"/>
          <w:szCs w:val="22"/>
        </w:rPr>
        <w:t>2.1. Предметом настоящего Договора является предоставление Управляющим в течение срока действия насто</w:t>
      </w:r>
      <w:r w:rsidR="00FC07C5">
        <w:rPr>
          <w:color w:val="000000"/>
          <w:sz w:val="22"/>
          <w:szCs w:val="22"/>
        </w:rPr>
        <w:t>ящего Договора за счёт Будущего собственника/Собственника</w:t>
      </w:r>
      <w:r w:rsidRPr="000B3949">
        <w:rPr>
          <w:color w:val="000000"/>
          <w:sz w:val="22"/>
          <w:szCs w:val="22"/>
        </w:rPr>
        <w:t xml:space="preserve"> услуг по управлению, надлежащему содержанию, эксплуатации и текущему ремонту Общего имущества, осуществление иной направленной на достижение целей управления деятельности. Для исполне</w:t>
      </w:r>
      <w:r w:rsidR="00FC07C5">
        <w:rPr>
          <w:color w:val="000000"/>
          <w:sz w:val="22"/>
          <w:szCs w:val="22"/>
        </w:rPr>
        <w:t>ния настоящего Договора Будущий собственник/Собственник</w:t>
      </w:r>
      <w:r w:rsidRPr="000B3949">
        <w:rPr>
          <w:color w:val="000000"/>
          <w:sz w:val="22"/>
          <w:szCs w:val="22"/>
        </w:rPr>
        <w:t xml:space="preserve"> передает, а Управляющий принимает права по пользованию и частичному распоряжению Общим имуществом </w:t>
      </w:r>
      <w:r w:rsidR="00B42043" w:rsidRPr="00B42043">
        <w:rPr>
          <w:color w:val="000000"/>
          <w:sz w:val="22"/>
          <w:szCs w:val="22"/>
        </w:rPr>
        <w:t>МКД</w:t>
      </w:r>
      <w:r w:rsidRPr="0094792D">
        <w:rPr>
          <w:color w:val="000000"/>
          <w:sz w:val="22"/>
          <w:szCs w:val="22"/>
        </w:rPr>
        <w:t>, в целях исполнения обязанностей по договору.</w:t>
      </w:r>
      <w:r>
        <w:rPr>
          <w:color w:val="000000"/>
          <w:sz w:val="22"/>
          <w:szCs w:val="22"/>
        </w:rPr>
        <w:t xml:space="preserve"> </w:t>
      </w:r>
    </w:p>
    <w:p w:rsidR="00F70DC2" w:rsidRPr="00DB4691" w:rsidRDefault="00F70DC2" w:rsidP="00F70DC2">
      <w:pPr>
        <w:ind w:firstLine="540"/>
        <w:jc w:val="both"/>
        <w:rPr>
          <w:color w:val="000000"/>
          <w:sz w:val="22"/>
          <w:szCs w:val="22"/>
        </w:rPr>
      </w:pPr>
      <w:r w:rsidRPr="003E4E5F">
        <w:rPr>
          <w:color w:val="000000"/>
          <w:sz w:val="22"/>
          <w:szCs w:val="22"/>
        </w:rPr>
        <w:t>2.</w:t>
      </w:r>
      <w:r w:rsidR="00B051DE" w:rsidRPr="003E4E5F">
        <w:rPr>
          <w:color w:val="000000"/>
          <w:sz w:val="22"/>
          <w:szCs w:val="22"/>
        </w:rPr>
        <w:t>1.</w:t>
      </w:r>
      <w:r w:rsidRPr="003E4E5F">
        <w:rPr>
          <w:color w:val="000000"/>
          <w:sz w:val="22"/>
          <w:szCs w:val="22"/>
        </w:rPr>
        <w:t>2.</w:t>
      </w:r>
      <w:r w:rsidRPr="000B3949">
        <w:rPr>
          <w:color w:val="000000"/>
          <w:sz w:val="22"/>
          <w:szCs w:val="22"/>
        </w:rPr>
        <w:t xml:space="preserve"> </w:t>
      </w:r>
      <w:r w:rsidRPr="00DE71E2">
        <w:rPr>
          <w:color w:val="000000"/>
          <w:sz w:val="22"/>
          <w:szCs w:val="22"/>
        </w:rPr>
        <w:t>Перечень услуг и работ</w:t>
      </w:r>
      <w:r w:rsidR="00104D10" w:rsidRPr="00DE71E2">
        <w:rPr>
          <w:color w:val="000000"/>
          <w:sz w:val="22"/>
          <w:szCs w:val="22"/>
        </w:rPr>
        <w:t>,</w:t>
      </w:r>
      <w:r w:rsidRPr="00DE71E2">
        <w:rPr>
          <w:color w:val="000000"/>
          <w:sz w:val="22"/>
          <w:szCs w:val="22"/>
        </w:rPr>
        <w:t xml:space="preserve"> </w:t>
      </w:r>
      <w:r w:rsidR="00104D10" w:rsidRPr="00DE71E2">
        <w:rPr>
          <w:color w:val="000000"/>
          <w:sz w:val="22"/>
          <w:szCs w:val="22"/>
        </w:rPr>
        <w:t>связанных с содержанием и ремонтом</w:t>
      </w:r>
      <w:r w:rsidRPr="00DE71E2">
        <w:rPr>
          <w:color w:val="000000"/>
          <w:sz w:val="22"/>
          <w:szCs w:val="22"/>
        </w:rPr>
        <w:t xml:space="preserve"> Общего имущества</w:t>
      </w:r>
      <w:r w:rsidRPr="000B3949">
        <w:rPr>
          <w:color w:val="000000"/>
          <w:sz w:val="22"/>
          <w:szCs w:val="22"/>
        </w:rPr>
        <w:t xml:space="preserve"> </w:t>
      </w:r>
      <w:r w:rsidR="00B42043" w:rsidRPr="00B42043">
        <w:rPr>
          <w:color w:val="000000"/>
          <w:sz w:val="22"/>
          <w:szCs w:val="22"/>
        </w:rPr>
        <w:t>МКД</w:t>
      </w:r>
      <w:r w:rsidR="00104D10">
        <w:rPr>
          <w:color w:val="000000"/>
          <w:sz w:val="22"/>
          <w:szCs w:val="22"/>
        </w:rPr>
        <w:t>,</w:t>
      </w:r>
      <w:r w:rsidR="00161F4C">
        <w:rPr>
          <w:color w:val="000000"/>
          <w:sz w:val="22"/>
          <w:szCs w:val="22"/>
        </w:rPr>
        <w:t xml:space="preserve"> в соответствии с ПП РФ № 290 от 3 апреля 2013г.</w:t>
      </w:r>
      <w:r w:rsidR="00B051DE">
        <w:rPr>
          <w:color w:val="000000"/>
          <w:sz w:val="22"/>
          <w:szCs w:val="22"/>
        </w:rPr>
        <w:t xml:space="preserve"> (Приложение № 2)</w:t>
      </w:r>
      <w:r w:rsidRPr="000B3949">
        <w:rPr>
          <w:color w:val="000000"/>
          <w:sz w:val="22"/>
          <w:szCs w:val="22"/>
        </w:rPr>
        <w:t xml:space="preserve"> по настоящему Договору</w:t>
      </w:r>
      <w:r>
        <w:rPr>
          <w:color w:val="000000"/>
          <w:sz w:val="22"/>
          <w:szCs w:val="22"/>
        </w:rPr>
        <w:t xml:space="preserve"> осуществляе</w:t>
      </w:r>
      <w:r w:rsidRPr="000B3949">
        <w:rPr>
          <w:color w:val="000000"/>
          <w:sz w:val="22"/>
          <w:szCs w:val="22"/>
        </w:rPr>
        <w:t xml:space="preserve">тся в границах эксплуатационной </w:t>
      </w:r>
      <w:r w:rsidRPr="00DB4691">
        <w:rPr>
          <w:color w:val="000000"/>
          <w:sz w:val="22"/>
          <w:szCs w:val="22"/>
        </w:rPr>
        <w:t>ответственности Управляющего от коллективного (общедомового) прибора учета соответствующего коммунального ресурса до границы, указанной в Акте (Приложение №</w:t>
      </w:r>
      <w:r w:rsidR="00104D10" w:rsidRPr="00DE71E2">
        <w:rPr>
          <w:color w:val="000000"/>
          <w:sz w:val="22"/>
          <w:szCs w:val="22"/>
        </w:rPr>
        <w:t>3</w:t>
      </w:r>
      <w:r w:rsidRPr="00DB4691">
        <w:rPr>
          <w:color w:val="000000"/>
          <w:sz w:val="22"/>
          <w:szCs w:val="22"/>
        </w:rPr>
        <w:t>)</w:t>
      </w:r>
      <w:r w:rsidR="00B051DE">
        <w:rPr>
          <w:color w:val="000000"/>
          <w:sz w:val="22"/>
          <w:szCs w:val="22"/>
        </w:rPr>
        <w:t>.</w:t>
      </w:r>
      <w:r w:rsidRPr="00DB4691">
        <w:rPr>
          <w:color w:val="000000"/>
          <w:sz w:val="22"/>
          <w:szCs w:val="22"/>
        </w:rPr>
        <w:t xml:space="preserve"> </w:t>
      </w:r>
    </w:p>
    <w:p w:rsidR="00F70DC2" w:rsidRPr="00DB4691" w:rsidRDefault="00B051DE" w:rsidP="00F70DC2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2.1.3</w:t>
      </w:r>
      <w:r w:rsidR="00F70DC2" w:rsidRPr="00DB4691">
        <w:rPr>
          <w:color w:val="000000"/>
          <w:sz w:val="22"/>
          <w:szCs w:val="22"/>
        </w:rPr>
        <w:t>. Предоставление коммунальных услуг по холодному водоснабжению, горячему водоснабжению, водоотведению,</w:t>
      </w:r>
      <w:r w:rsidR="001C492B">
        <w:rPr>
          <w:color w:val="000000"/>
          <w:sz w:val="22"/>
          <w:szCs w:val="22"/>
        </w:rPr>
        <w:t xml:space="preserve"> электроснабжению</w:t>
      </w:r>
      <w:r w:rsidR="00F70DC2" w:rsidRPr="00DB4691">
        <w:rPr>
          <w:color w:val="000000"/>
          <w:sz w:val="22"/>
          <w:szCs w:val="22"/>
        </w:rPr>
        <w:t xml:space="preserve"> и отоплению.</w:t>
      </w:r>
    </w:p>
    <w:p w:rsidR="00F70DC2" w:rsidRPr="00DB4691" w:rsidRDefault="00E35BE8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</w:t>
      </w:r>
      <w:r w:rsidR="00F70DC2" w:rsidRPr="00DB4691">
        <w:rPr>
          <w:rFonts w:ascii="Times New Roman" w:hAnsi="Times New Roman" w:cs="Times New Roman"/>
          <w:sz w:val="22"/>
          <w:szCs w:val="22"/>
        </w:rPr>
        <w:t>. Круглосуточное функционирование аварийно-диспетчерской службы.</w:t>
      </w:r>
    </w:p>
    <w:p w:rsidR="00F70DC2" w:rsidRPr="00DB4691" w:rsidRDefault="00161F4C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2.1.4</w:t>
      </w:r>
      <w:r w:rsidR="00F70DC2" w:rsidRPr="00DB4691">
        <w:rPr>
          <w:rFonts w:ascii="Times New Roman" w:hAnsi="Times New Roman" w:cs="Times New Roman"/>
          <w:sz w:val="22"/>
          <w:szCs w:val="22"/>
        </w:rPr>
        <w:t xml:space="preserve">. Текущий ремонт </w:t>
      </w:r>
      <w:r w:rsidR="00B42043" w:rsidRPr="00B42043">
        <w:rPr>
          <w:rFonts w:ascii="Times New Roman" w:hAnsi="Times New Roman" w:cs="Times New Roman"/>
          <w:sz w:val="22"/>
          <w:szCs w:val="22"/>
        </w:rPr>
        <w:t>МКД</w:t>
      </w:r>
      <w:r w:rsidR="00F70DC2" w:rsidRPr="00DB4691">
        <w:rPr>
          <w:rFonts w:ascii="Times New Roman" w:hAnsi="Times New Roman" w:cs="Times New Roman"/>
          <w:sz w:val="22"/>
          <w:szCs w:val="22"/>
        </w:rPr>
        <w:t xml:space="preserve">, его инженерных систем и оборудования в соответствии с утвержденным планом. План текущего ремонта </w:t>
      </w:r>
      <w:r w:rsidR="00B42043" w:rsidRPr="00B42043">
        <w:rPr>
          <w:rFonts w:ascii="Times New Roman" w:hAnsi="Times New Roman" w:cs="Times New Roman"/>
          <w:sz w:val="22"/>
          <w:szCs w:val="22"/>
        </w:rPr>
        <w:t>МКД</w:t>
      </w:r>
      <w:r w:rsidR="00F70DC2" w:rsidRPr="00DB4691">
        <w:rPr>
          <w:rFonts w:ascii="Times New Roman" w:hAnsi="Times New Roman" w:cs="Times New Roman"/>
          <w:sz w:val="22"/>
          <w:szCs w:val="22"/>
        </w:rPr>
        <w:t xml:space="preserve">, его инженерных систем и оборудования утверждается </w:t>
      </w:r>
      <w:r w:rsidR="00845161" w:rsidRPr="00DE71E2">
        <w:rPr>
          <w:rFonts w:ascii="Times New Roman" w:hAnsi="Times New Roman" w:cs="Times New Roman"/>
          <w:sz w:val="22"/>
          <w:szCs w:val="22"/>
        </w:rPr>
        <w:t>Общим собранием Собственников</w:t>
      </w:r>
      <w:r w:rsidR="00F70DC2" w:rsidRPr="00DB4691">
        <w:rPr>
          <w:rFonts w:ascii="Times New Roman" w:hAnsi="Times New Roman" w:cs="Times New Roman"/>
          <w:sz w:val="22"/>
          <w:szCs w:val="22"/>
        </w:rPr>
        <w:t>.</w:t>
      </w:r>
    </w:p>
    <w:p w:rsidR="00F70DC2" w:rsidRPr="00DB4691" w:rsidRDefault="00161F4C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</w:t>
      </w:r>
      <w:r w:rsidR="00F70DC2" w:rsidRPr="00DB4691">
        <w:rPr>
          <w:rFonts w:ascii="Times New Roman" w:hAnsi="Times New Roman" w:cs="Times New Roman"/>
          <w:sz w:val="22"/>
          <w:szCs w:val="22"/>
        </w:rPr>
        <w:t>. Перечень работ и услуг, указанных в п. 2.</w:t>
      </w:r>
      <w:r>
        <w:rPr>
          <w:rFonts w:ascii="Times New Roman" w:hAnsi="Times New Roman" w:cs="Times New Roman"/>
          <w:sz w:val="22"/>
          <w:szCs w:val="22"/>
        </w:rPr>
        <w:t>1.</w:t>
      </w:r>
      <w:r w:rsidR="00F70DC2" w:rsidRPr="00DB4691">
        <w:rPr>
          <w:rFonts w:ascii="Times New Roman" w:hAnsi="Times New Roman" w:cs="Times New Roman"/>
          <w:sz w:val="22"/>
          <w:szCs w:val="22"/>
        </w:rPr>
        <w:t>2, может быть изменен по соглашению Сторон.</w:t>
      </w:r>
    </w:p>
    <w:p w:rsidR="00F70DC2" w:rsidRPr="00DB4691" w:rsidRDefault="00161F4C" w:rsidP="00DF2E1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F70DC2" w:rsidRPr="00DB4691">
        <w:rPr>
          <w:rFonts w:ascii="Times New Roman" w:hAnsi="Times New Roman" w:cs="Times New Roman"/>
          <w:sz w:val="22"/>
          <w:szCs w:val="22"/>
        </w:rPr>
        <w:t xml:space="preserve">. Управляющий осуществляет техническое обслуживание помещения (помещений) </w:t>
      </w:r>
      <w:r w:rsidR="00B42043" w:rsidRPr="00B42043">
        <w:rPr>
          <w:rFonts w:ascii="Times New Roman" w:hAnsi="Times New Roman" w:cs="Times New Roman"/>
          <w:sz w:val="22"/>
          <w:szCs w:val="22"/>
        </w:rPr>
        <w:t>МКД</w:t>
      </w:r>
      <w:r w:rsidR="00F70DC2" w:rsidRPr="00DB4691">
        <w:rPr>
          <w:rFonts w:ascii="Times New Roman" w:hAnsi="Times New Roman" w:cs="Times New Roman"/>
          <w:sz w:val="22"/>
          <w:szCs w:val="22"/>
        </w:rPr>
        <w:t xml:space="preserve"> </w:t>
      </w:r>
      <w:r w:rsidR="001C492B" w:rsidRPr="00DF2E1F">
        <w:rPr>
          <w:rFonts w:ascii="Times New Roman" w:hAnsi="Times New Roman" w:cs="Times New Roman"/>
          <w:sz w:val="22"/>
          <w:szCs w:val="22"/>
        </w:rPr>
        <w:t>в соответствии с требованиями нормативных документов.</w:t>
      </w:r>
      <w:r w:rsidR="00F70DC2"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70DC2" w:rsidRPr="00DB4691" w:rsidRDefault="00161F4C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2.4</w:t>
      </w:r>
      <w:r w:rsidR="00F70DC2"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. Все случаи ремонта Общего имущества </w:t>
      </w:r>
      <w:r w:rsidR="00B42043" w:rsidRPr="00B42043">
        <w:rPr>
          <w:rFonts w:ascii="Times New Roman" w:hAnsi="Times New Roman" w:cs="Times New Roman"/>
          <w:color w:val="000000"/>
          <w:sz w:val="22"/>
          <w:szCs w:val="22"/>
        </w:rPr>
        <w:t>МКД</w:t>
      </w:r>
      <w:r w:rsidR="00F70DC2" w:rsidRPr="00DB4691">
        <w:rPr>
          <w:rFonts w:ascii="Times New Roman" w:hAnsi="Times New Roman" w:cs="Times New Roman"/>
          <w:color w:val="000000"/>
          <w:sz w:val="22"/>
          <w:szCs w:val="22"/>
        </w:rPr>
        <w:t>, подпадающие под понятие гарантийный ремонт, осуществляются в рамках соответствующих договорных обязательств. В этих случаях Управляющий обязан совершить все необходимые действия по вызову соответствующей организации.</w:t>
      </w:r>
    </w:p>
    <w:p w:rsidR="00F70DC2" w:rsidRPr="00DB4691" w:rsidRDefault="00F70DC2" w:rsidP="00F70D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:rsidR="00F70DC2" w:rsidRPr="00DB4691" w:rsidRDefault="00F70DC2" w:rsidP="00F70D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B4691">
        <w:rPr>
          <w:rFonts w:ascii="Times New Roman" w:hAnsi="Times New Roman" w:cs="Times New Roman"/>
          <w:b/>
          <w:i/>
          <w:sz w:val="22"/>
          <w:szCs w:val="22"/>
        </w:rPr>
        <w:t>3. ОБЯЗАННОСТИ СТОРОН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4691">
        <w:rPr>
          <w:rFonts w:ascii="Times New Roman" w:hAnsi="Times New Roman" w:cs="Times New Roman"/>
          <w:i/>
          <w:sz w:val="22"/>
          <w:szCs w:val="22"/>
        </w:rPr>
        <w:t>3.1. Управляющий обязуется:</w:t>
      </w:r>
    </w:p>
    <w:p w:rsidR="00F70DC2" w:rsidRPr="00DB4691" w:rsidRDefault="00F70DC2" w:rsidP="00F70DC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kern w:val="32"/>
          <w:sz w:val="28"/>
          <w:szCs w:val="28"/>
        </w:rPr>
        <w:t xml:space="preserve">        </w:t>
      </w:r>
      <w:r w:rsidRPr="00DB4691">
        <w:rPr>
          <w:rFonts w:ascii="Times New Roman" w:hAnsi="Times New Roman" w:cs="Times New Roman"/>
          <w:color w:val="000000"/>
          <w:kern w:val="32"/>
          <w:sz w:val="22"/>
          <w:szCs w:val="22"/>
        </w:rPr>
        <w:t>3.1.1.</w:t>
      </w:r>
      <w:r w:rsidR="00413C3B">
        <w:rPr>
          <w:rFonts w:ascii="Times New Roman" w:hAnsi="Times New Roman" w:cs="Times New Roman"/>
          <w:color w:val="000000"/>
          <w:kern w:val="32"/>
          <w:sz w:val="22"/>
          <w:szCs w:val="22"/>
        </w:rPr>
        <w:t xml:space="preserve"> </w:t>
      </w:r>
      <w:r w:rsidR="003F3E06" w:rsidRPr="003F3E06">
        <w:rPr>
          <w:rFonts w:ascii="Times New Roman" w:hAnsi="Times New Roman" w:cs="Times New Roman"/>
          <w:color w:val="000000"/>
          <w:kern w:val="32"/>
          <w:sz w:val="22"/>
          <w:szCs w:val="22"/>
        </w:rPr>
        <w:t>Принять полномочия по Управлению Многоквартирным домом</w:t>
      </w:r>
      <w:r w:rsidR="003F3E06">
        <w:rPr>
          <w:rFonts w:ascii="Times New Roman" w:hAnsi="Times New Roman" w:cs="Times New Roman"/>
          <w:color w:val="000000"/>
          <w:kern w:val="32"/>
          <w:sz w:val="22"/>
          <w:szCs w:val="22"/>
        </w:rPr>
        <w:t>.</w:t>
      </w:r>
    </w:p>
    <w:p w:rsidR="00F70DC2" w:rsidRPr="00DB4691" w:rsidRDefault="00F70DC2" w:rsidP="00F70DC2">
      <w:pPr>
        <w:ind w:firstLine="540"/>
        <w:jc w:val="both"/>
        <w:rPr>
          <w:b/>
          <w:sz w:val="22"/>
          <w:szCs w:val="22"/>
        </w:rPr>
      </w:pPr>
      <w:r w:rsidRPr="00DB4691">
        <w:rPr>
          <w:sz w:val="22"/>
          <w:szCs w:val="22"/>
        </w:rPr>
        <w:t xml:space="preserve">3.1.2. Предоставлять </w:t>
      </w:r>
      <w:r w:rsidR="00413C3B" w:rsidRPr="00413C3B">
        <w:rPr>
          <w:sz w:val="22"/>
          <w:szCs w:val="22"/>
        </w:rPr>
        <w:t>Будущим собственником/Собственником</w:t>
      </w:r>
      <w:r w:rsidRPr="00DB4691">
        <w:rPr>
          <w:sz w:val="22"/>
          <w:szCs w:val="22"/>
        </w:rPr>
        <w:t xml:space="preserve"> коммунальные услуги в необходимых</w:t>
      </w:r>
      <w:r>
        <w:rPr>
          <w:sz w:val="22"/>
          <w:szCs w:val="22"/>
        </w:rPr>
        <w:t xml:space="preserve"> объемах,</w:t>
      </w:r>
      <w:r w:rsidRPr="00DB4691">
        <w:rPr>
          <w:sz w:val="22"/>
          <w:szCs w:val="22"/>
        </w:rPr>
        <w:t xml:space="preserve"> в соответствии с требованиями законодательства Российской Федерации и </w:t>
      </w:r>
      <w:r>
        <w:rPr>
          <w:sz w:val="22"/>
          <w:szCs w:val="22"/>
        </w:rPr>
        <w:t xml:space="preserve">настоящего </w:t>
      </w:r>
      <w:r w:rsidRPr="00DB4691">
        <w:rPr>
          <w:sz w:val="22"/>
          <w:szCs w:val="22"/>
        </w:rPr>
        <w:t>догово</w:t>
      </w:r>
      <w:r>
        <w:rPr>
          <w:sz w:val="22"/>
          <w:szCs w:val="22"/>
        </w:rPr>
        <w:t>ра, с правом заключения</w:t>
      </w:r>
      <w:r w:rsidR="006240AF" w:rsidRPr="006240AF">
        <w:rPr>
          <w:sz w:val="22"/>
          <w:szCs w:val="22"/>
        </w:rPr>
        <w:t xml:space="preserve"> </w:t>
      </w:r>
      <w:r w:rsidR="006240AF" w:rsidRPr="00DB4691">
        <w:rPr>
          <w:sz w:val="22"/>
          <w:szCs w:val="22"/>
        </w:rPr>
        <w:t>договор</w:t>
      </w:r>
      <w:r w:rsidR="006240AF">
        <w:rPr>
          <w:sz w:val="22"/>
          <w:szCs w:val="22"/>
        </w:rPr>
        <w:t>ов</w:t>
      </w:r>
      <w:r>
        <w:rPr>
          <w:sz w:val="22"/>
          <w:szCs w:val="22"/>
        </w:rPr>
        <w:t xml:space="preserve"> с ресурсо</w:t>
      </w:r>
      <w:r w:rsidR="00161F4C">
        <w:rPr>
          <w:sz w:val="22"/>
          <w:szCs w:val="22"/>
        </w:rPr>
        <w:t>снабжающими организациями</w:t>
      </w:r>
      <w:r>
        <w:rPr>
          <w:sz w:val="22"/>
          <w:szCs w:val="22"/>
        </w:rPr>
        <w:t>.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>3.1.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. Обеспечивать надлежащее санитарное и техническое состояние Общего имущества </w:t>
      </w:r>
      <w:r w:rsidR="00B42043" w:rsidRPr="00B42043">
        <w:rPr>
          <w:rFonts w:ascii="Times New Roman" w:hAnsi="Times New Roman" w:cs="Times New Roman"/>
          <w:color w:val="000000"/>
          <w:sz w:val="22"/>
          <w:szCs w:val="22"/>
        </w:rPr>
        <w:t>МКД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>3.1.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. Предоставить необходимую информацию лицам, имеющим законное право на владение и пользование квартирой или частью </w:t>
      </w:r>
      <w:r w:rsidR="00B42043" w:rsidRPr="00B42043">
        <w:rPr>
          <w:rFonts w:ascii="Times New Roman" w:hAnsi="Times New Roman" w:cs="Times New Roman"/>
          <w:color w:val="000000"/>
          <w:sz w:val="22"/>
          <w:szCs w:val="22"/>
        </w:rPr>
        <w:t>МКД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161F4C">
        <w:rPr>
          <w:rFonts w:ascii="Times New Roman" w:hAnsi="Times New Roman" w:cs="Times New Roman"/>
          <w:color w:val="000000"/>
          <w:sz w:val="22"/>
          <w:szCs w:val="22"/>
        </w:rPr>
        <w:t>подписавших акт приема – передачи помещения или части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42043" w:rsidRPr="00B42043">
        <w:rPr>
          <w:rFonts w:ascii="Times New Roman" w:hAnsi="Times New Roman" w:cs="Times New Roman"/>
          <w:color w:val="000000"/>
          <w:sz w:val="22"/>
          <w:szCs w:val="22"/>
        </w:rPr>
        <w:t>МКД</w:t>
      </w:r>
      <w:r w:rsidR="00161F4C" w:rsidRPr="00161F4C">
        <w:t xml:space="preserve"> </w:t>
      </w:r>
      <w:r w:rsidR="00161F4C" w:rsidRPr="00161F4C">
        <w:rPr>
          <w:rFonts w:ascii="Times New Roman" w:hAnsi="Times New Roman" w:cs="Times New Roman"/>
          <w:color w:val="000000"/>
          <w:sz w:val="22"/>
          <w:szCs w:val="22"/>
        </w:rPr>
        <w:t>от застройщика</w:t>
      </w:r>
      <w:r w:rsidR="00AE7828">
        <w:rPr>
          <w:rFonts w:ascii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заключению договора управления и эксплуатационного обслуживания Общего имущества </w:t>
      </w:r>
      <w:r w:rsidR="00B42043" w:rsidRPr="00B42043">
        <w:rPr>
          <w:rFonts w:ascii="Times New Roman" w:hAnsi="Times New Roman" w:cs="Times New Roman"/>
          <w:color w:val="000000"/>
          <w:sz w:val="22"/>
          <w:szCs w:val="22"/>
        </w:rPr>
        <w:t>МКД</w:t>
      </w:r>
      <w:r w:rsidR="001C492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>3.1.</w:t>
      </w:r>
      <w:r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. Осуществлять функции по управлению и организации финансирования расходов на содержание, текущий ремонт по окончании гарантийного срока, управление Общим имуществом </w:t>
      </w:r>
      <w:r w:rsidR="00B42043" w:rsidRPr="00B42043">
        <w:rPr>
          <w:rFonts w:ascii="Times New Roman" w:hAnsi="Times New Roman" w:cs="Times New Roman"/>
          <w:color w:val="000000"/>
          <w:sz w:val="22"/>
          <w:szCs w:val="22"/>
        </w:rPr>
        <w:t>МКД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>3.1.</w:t>
      </w: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. Своевременно ставить в известность </w:t>
      </w:r>
      <w:r w:rsidR="00413C3B">
        <w:rPr>
          <w:rFonts w:ascii="Times New Roman" w:hAnsi="Times New Roman" w:cs="Times New Roman"/>
          <w:color w:val="000000"/>
          <w:sz w:val="22"/>
          <w:szCs w:val="22"/>
        </w:rPr>
        <w:t>Будущего собственника/Собственника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об изменении тарифов, на основании которых начисляется плата за жилищные услуги в течение </w:t>
      </w:r>
      <w:r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="00E5376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>десяти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рабочих дней после поступления в установленном порядке Управляющему соответствующего акта органа местного самоуправления. </w:t>
      </w:r>
    </w:p>
    <w:p w:rsidR="00F70DC2" w:rsidRPr="00245FD2" w:rsidRDefault="00F70DC2" w:rsidP="00245F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>3.1.</w:t>
      </w:r>
      <w:r w:rsidR="00A862BD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DB4691">
        <w:rPr>
          <w:color w:val="000000"/>
          <w:sz w:val="22"/>
          <w:szCs w:val="22"/>
        </w:rPr>
        <w:t xml:space="preserve"> </w:t>
      </w:r>
      <w:r w:rsidRPr="00245FD2">
        <w:rPr>
          <w:rFonts w:ascii="Times New Roman" w:hAnsi="Times New Roman" w:cs="Times New Roman"/>
          <w:color w:val="000000"/>
          <w:sz w:val="22"/>
          <w:szCs w:val="22"/>
        </w:rPr>
        <w:t xml:space="preserve">Ежегодно в </w:t>
      </w:r>
      <w:r w:rsidR="000E515C">
        <w:rPr>
          <w:rFonts w:ascii="Times New Roman" w:hAnsi="Times New Roman" w:cs="Times New Roman"/>
          <w:color w:val="000000"/>
          <w:sz w:val="22"/>
          <w:szCs w:val="22"/>
        </w:rPr>
        <w:t>течение второго квартала</w:t>
      </w:r>
      <w:r w:rsidRPr="00245FD2">
        <w:rPr>
          <w:rFonts w:ascii="Times New Roman" w:hAnsi="Times New Roman" w:cs="Times New Roman"/>
          <w:color w:val="000000"/>
          <w:sz w:val="22"/>
          <w:szCs w:val="22"/>
        </w:rPr>
        <w:t xml:space="preserve"> текущего года</w:t>
      </w:r>
      <w:r w:rsidR="000E515C">
        <w:rPr>
          <w:rFonts w:ascii="Times New Roman" w:hAnsi="Times New Roman" w:cs="Times New Roman"/>
          <w:sz w:val="22"/>
          <w:szCs w:val="22"/>
        </w:rPr>
        <w:t xml:space="preserve"> представля</w:t>
      </w:r>
      <w:r w:rsidRPr="00245FD2">
        <w:rPr>
          <w:rFonts w:ascii="Times New Roman" w:hAnsi="Times New Roman" w:cs="Times New Roman"/>
          <w:sz w:val="22"/>
          <w:szCs w:val="22"/>
        </w:rPr>
        <w:t>т</w:t>
      </w:r>
      <w:r w:rsidR="000E515C">
        <w:rPr>
          <w:rFonts w:ascii="Times New Roman" w:hAnsi="Times New Roman" w:cs="Times New Roman"/>
          <w:sz w:val="22"/>
          <w:szCs w:val="22"/>
        </w:rPr>
        <w:t>ь</w:t>
      </w:r>
      <w:r w:rsidRPr="00245FD2">
        <w:rPr>
          <w:rFonts w:ascii="Times New Roman" w:hAnsi="Times New Roman" w:cs="Times New Roman"/>
          <w:sz w:val="22"/>
          <w:szCs w:val="22"/>
        </w:rPr>
        <w:t xml:space="preserve"> </w:t>
      </w:r>
      <w:r w:rsidR="00724DE5">
        <w:rPr>
          <w:rFonts w:ascii="Times New Roman" w:hAnsi="Times New Roman" w:cs="Times New Roman"/>
          <w:sz w:val="22"/>
          <w:szCs w:val="22"/>
        </w:rPr>
        <w:t>Будуще</w:t>
      </w:r>
      <w:r w:rsidR="00413C3B" w:rsidRPr="00413C3B">
        <w:rPr>
          <w:rFonts w:ascii="Times New Roman" w:hAnsi="Times New Roman" w:cs="Times New Roman"/>
          <w:sz w:val="22"/>
          <w:szCs w:val="22"/>
        </w:rPr>
        <w:t>м</w:t>
      </w:r>
      <w:r w:rsidR="00724DE5">
        <w:rPr>
          <w:rFonts w:ascii="Times New Roman" w:hAnsi="Times New Roman" w:cs="Times New Roman"/>
          <w:sz w:val="22"/>
          <w:szCs w:val="22"/>
        </w:rPr>
        <w:t>у собственнику/Собственнику</w:t>
      </w:r>
      <w:r w:rsidRPr="00245FD2">
        <w:rPr>
          <w:rFonts w:ascii="Times New Roman" w:hAnsi="Times New Roman" w:cs="Times New Roman"/>
          <w:sz w:val="22"/>
          <w:szCs w:val="22"/>
        </w:rPr>
        <w:t xml:space="preserve"> отчет о выполнении договора за предыдущий год </w:t>
      </w:r>
      <w:r w:rsidRPr="00625DEE">
        <w:rPr>
          <w:rFonts w:ascii="Times New Roman" w:hAnsi="Times New Roman" w:cs="Times New Roman"/>
          <w:sz w:val="22"/>
          <w:szCs w:val="22"/>
        </w:rPr>
        <w:t>по ф</w:t>
      </w:r>
      <w:r w:rsidR="006F5B7D" w:rsidRPr="00625DEE">
        <w:rPr>
          <w:rFonts w:ascii="Times New Roman" w:hAnsi="Times New Roman" w:cs="Times New Roman"/>
          <w:sz w:val="22"/>
          <w:szCs w:val="22"/>
        </w:rPr>
        <w:t xml:space="preserve">орме, указанной в Приложении № </w:t>
      </w:r>
      <w:r w:rsidR="005B0B23" w:rsidRPr="00625DEE">
        <w:rPr>
          <w:rFonts w:ascii="Times New Roman" w:hAnsi="Times New Roman" w:cs="Times New Roman"/>
          <w:sz w:val="22"/>
          <w:szCs w:val="22"/>
        </w:rPr>
        <w:t>4</w:t>
      </w:r>
      <w:r w:rsidRPr="00625DEE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:rsidR="00F70DC2" w:rsidRPr="00DB4691" w:rsidRDefault="00A862BD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3.1.8</w:t>
      </w:r>
      <w:r w:rsidR="00F70DC2"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. За 30 дней до прекращения настоящего Договора передать </w:t>
      </w:r>
      <w:r w:rsidR="00724DE5">
        <w:rPr>
          <w:rFonts w:ascii="Times New Roman" w:hAnsi="Times New Roman" w:cs="Times New Roman"/>
          <w:color w:val="000000"/>
          <w:sz w:val="22"/>
          <w:szCs w:val="22"/>
        </w:rPr>
        <w:t>лицу, уполномоченному общим собранием собственников</w:t>
      </w:r>
      <w:r w:rsidR="00F70DC2"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техническую документацию по </w:t>
      </w:r>
      <w:r w:rsidR="00B42043" w:rsidRPr="00B42043">
        <w:rPr>
          <w:rFonts w:ascii="Times New Roman" w:hAnsi="Times New Roman" w:cs="Times New Roman"/>
          <w:color w:val="000000"/>
          <w:sz w:val="22"/>
          <w:szCs w:val="22"/>
        </w:rPr>
        <w:t>МКД</w:t>
      </w:r>
      <w:r w:rsidR="00F70DC2"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и иные, связанные с управлением и эксплуатацией Общего имущества </w:t>
      </w:r>
      <w:r w:rsidR="00B42043" w:rsidRPr="00B42043">
        <w:rPr>
          <w:rFonts w:ascii="Times New Roman" w:hAnsi="Times New Roman" w:cs="Times New Roman"/>
          <w:color w:val="000000"/>
          <w:sz w:val="22"/>
          <w:szCs w:val="22"/>
        </w:rPr>
        <w:t>МКД</w:t>
      </w:r>
      <w:r w:rsidR="00F70DC2"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документы.</w:t>
      </w:r>
    </w:p>
    <w:p w:rsidR="00F70DC2" w:rsidRPr="00DB4691" w:rsidRDefault="00A862BD" w:rsidP="00F70DC2">
      <w:pPr>
        <w:ind w:firstLine="54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3.1.9</w:t>
      </w:r>
      <w:r w:rsidR="00F70DC2" w:rsidRPr="00DB4691">
        <w:rPr>
          <w:bCs/>
          <w:color w:val="000000"/>
          <w:sz w:val="22"/>
          <w:szCs w:val="22"/>
        </w:rPr>
        <w:t>. За</w:t>
      </w:r>
      <w:r w:rsidR="0024369D">
        <w:rPr>
          <w:bCs/>
          <w:color w:val="000000"/>
          <w:sz w:val="22"/>
          <w:szCs w:val="22"/>
        </w:rPr>
        <w:t>ключить договоры</w:t>
      </w:r>
      <w:r w:rsidR="00F70DC2" w:rsidRPr="00DB4691">
        <w:rPr>
          <w:bCs/>
          <w:color w:val="000000"/>
          <w:sz w:val="22"/>
          <w:szCs w:val="22"/>
        </w:rPr>
        <w:t xml:space="preserve"> страхования лифтов </w:t>
      </w:r>
      <w:r w:rsidR="00724DE5">
        <w:rPr>
          <w:bCs/>
          <w:color w:val="000000"/>
          <w:sz w:val="22"/>
          <w:szCs w:val="22"/>
        </w:rPr>
        <w:t>МКД</w:t>
      </w:r>
      <w:r w:rsidR="00F70DC2" w:rsidRPr="00DB4691">
        <w:rPr>
          <w:bCs/>
          <w:color w:val="000000"/>
          <w:sz w:val="22"/>
          <w:szCs w:val="22"/>
        </w:rPr>
        <w:t xml:space="preserve">, а также на их техническое обслуживание и эксплуатацию со специализированной организацией от своего имени, но за счёт </w:t>
      </w:r>
      <w:r w:rsidR="00724DE5" w:rsidRPr="00724DE5">
        <w:rPr>
          <w:bCs/>
          <w:color w:val="000000"/>
          <w:sz w:val="22"/>
          <w:szCs w:val="22"/>
        </w:rPr>
        <w:t>Будущего собственника/Собственника</w:t>
      </w:r>
      <w:r w:rsidR="00F70DC2" w:rsidRPr="00DB4691">
        <w:rPr>
          <w:bCs/>
          <w:color w:val="000000"/>
          <w:sz w:val="22"/>
          <w:szCs w:val="22"/>
        </w:rPr>
        <w:t>. В случае</w:t>
      </w:r>
      <w:r w:rsidR="00845161">
        <w:rPr>
          <w:bCs/>
          <w:color w:val="000000"/>
          <w:sz w:val="22"/>
          <w:szCs w:val="22"/>
        </w:rPr>
        <w:t>,</w:t>
      </w:r>
      <w:r w:rsidR="00F70DC2" w:rsidRPr="00DB4691">
        <w:rPr>
          <w:bCs/>
          <w:color w:val="000000"/>
          <w:sz w:val="22"/>
          <w:szCs w:val="22"/>
        </w:rPr>
        <w:t xml:space="preserve"> если эксплуатацию лифтов будут осуществлять работники Управляющего, то их обучение проводится за счёт </w:t>
      </w:r>
      <w:r w:rsidR="00724DE5" w:rsidRPr="00724DE5">
        <w:rPr>
          <w:bCs/>
          <w:color w:val="000000"/>
          <w:sz w:val="22"/>
          <w:szCs w:val="22"/>
        </w:rPr>
        <w:t>Будущего собственника/Собственника</w:t>
      </w:r>
      <w:r w:rsidR="00F70DC2" w:rsidRPr="00DB4691">
        <w:rPr>
          <w:bCs/>
          <w:color w:val="000000"/>
          <w:sz w:val="22"/>
          <w:szCs w:val="22"/>
        </w:rPr>
        <w:t>.</w:t>
      </w:r>
    </w:p>
    <w:p w:rsidR="00F70DC2" w:rsidRPr="00DB4691" w:rsidRDefault="00A862BD" w:rsidP="00F70DC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3.1.10</w:t>
      </w:r>
      <w:r w:rsidR="00F70DC2" w:rsidRPr="00DB4691">
        <w:rPr>
          <w:bCs/>
          <w:color w:val="000000"/>
          <w:sz w:val="22"/>
          <w:szCs w:val="22"/>
        </w:rPr>
        <w:t xml:space="preserve">. </w:t>
      </w:r>
      <w:r w:rsidR="00F70DC2" w:rsidRPr="00DB4691">
        <w:rPr>
          <w:color w:val="000000"/>
          <w:sz w:val="22"/>
          <w:szCs w:val="22"/>
        </w:rPr>
        <w:t>Составлять акты по фактам прич</w:t>
      </w:r>
      <w:r w:rsidR="00862641">
        <w:rPr>
          <w:color w:val="000000"/>
          <w:sz w:val="22"/>
          <w:szCs w:val="22"/>
        </w:rPr>
        <w:t xml:space="preserve">инения вреда имуществу </w:t>
      </w:r>
      <w:r w:rsidR="00724DE5" w:rsidRPr="00724DE5">
        <w:rPr>
          <w:color w:val="000000"/>
          <w:sz w:val="22"/>
          <w:szCs w:val="22"/>
        </w:rPr>
        <w:t>Будущего собственника/Собственника</w:t>
      </w:r>
      <w:r w:rsidR="00F70DC2" w:rsidRPr="00DB4691">
        <w:rPr>
          <w:color w:val="000000"/>
          <w:sz w:val="22"/>
          <w:szCs w:val="22"/>
        </w:rPr>
        <w:t xml:space="preserve"> третьими лицами с обязательным предоставлением таких актов </w:t>
      </w:r>
      <w:r w:rsidR="00845161">
        <w:rPr>
          <w:color w:val="000000"/>
          <w:sz w:val="22"/>
          <w:szCs w:val="22"/>
        </w:rPr>
        <w:t>Будущему собственнику/Собственнику</w:t>
      </w:r>
      <w:r w:rsidR="00862641">
        <w:rPr>
          <w:color w:val="000000"/>
          <w:sz w:val="22"/>
          <w:szCs w:val="22"/>
        </w:rPr>
        <w:t>.</w:t>
      </w:r>
    </w:p>
    <w:p w:rsidR="00F70DC2" w:rsidRPr="00DB4691" w:rsidRDefault="00A862BD" w:rsidP="00F70DC2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3.1.11</w:t>
      </w:r>
      <w:r w:rsidR="00F70DC2" w:rsidRPr="00DB4691">
        <w:rPr>
          <w:color w:val="000000"/>
          <w:sz w:val="22"/>
          <w:szCs w:val="22"/>
        </w:rPr>
        <w:t xml:space="preserve">. Согласовывать очередность и сроки выполнения  работ и оказания услуг по настоящему Договору в зависимости от фактического состояния Общего имущества </w:t>
      </w:r>
      <w:r w:rsidR="00B42043" w:rsidRPr="00B42043">
        <w:rPr>
          <w:color w:val="000000"/>
          <w:sz w:val="22"/>
          <w:szCs w:val="22"/>
        </w:rPr>
        <w:t>МКД</w:t>
      </w:r>
      <w:r w:rsidR="00F70DC2" w:rsidRPr="00DB4691">
        <w:rPr>
          <w:color w:val="000000"/>
          <w:sz w:val="22"/>
          <w:szCs w:val="22"/>
        </w:rPr>
        <w:t>, объема поступивших средств и производственных возможностей.</w:t>
      </w:r>
    </w:p>
    <w:p w:rsidR="00F70DC2" w:rsidRPr="00DB4691" w:rsidRDefault="00A862BD" w:rsidP="00F70DC2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3.1.12</w:t>
      </w:r>
      <w:r w:rsidR="00F70DC2" w:rsidRPr="00DB4691">
        <w:rPr>
          <w:color w:val="000000"/>
          <w:sz w:val="22"/>
          <w:szCs w:val="22"/>
        </w:rPr>
        <w:t xml:space="preserve">. Предупреждать </w:t>
      </w:r>
      <w:r w:rsidR="00724DE5" w:rsidRPr="00724DE5">
        <w:rPr>
          <w:color w:val="000000"/>
          <w:sz w:val="22"/>
          <w:szCs w:val="22"/>
        </w:rPr>
        <w:t>Будущего собственника/Собственника</w:t>
      </w:r>
      <w:r w:rsidR="00F70DC2" w:rsidRPr="00DB4691">
        <w:rPr>
          <w:color w:val="000000"/>
          <w:sz w:val="22"/>
          <w:szCs w:val="22"/>
        </w:rPr>
        <w:t xml:space="preserve"> о необходимости устранения нарушений, связанных с использованием помещений </w:t>
      </w:r>
      <w:r w:rsidR="00B42043" w:rsidRPr="00B42043">
        <w:rPr>
          <w:color w:val="000000"/>
          <w:sz w:val="22"/>
          <w:szCs w:val="22"/>
        </w:rPr>
        <w:t>МКД</w:t>
      </w:r>
      <w:r w:rsidR="00F70DC2" w:rsidRPr="00DB4691">
        <w:rPr>
          <w:color w:val="000000"/>
          <w:sz w:val="22"/>
          <w:szCs w:val="22"/>
        </w:rPr>
        <w:t xml:space="preserve"> не по назначению.</w:t>
      </w:r>
    </w:p>
    <w:p w:rsidR="00F70DC2" w:rsidRPr="00DB4691" w:rsidRDefault="00A862BD" w:rsidP="00F70DC2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3.1.13</w:t>
      </w:r>
      <w:r w:rsidR="00F70DC2" w:rsidRPr="00DB4691">
        <w:rPr>
          <w:color w:val="000000"/>
          <w:sz w:val="22"/>
          <w:szCs w:val="22"/>
        </w:rPr>
        <w:t xml:space="preserve">. Информировать надзорные и контролирующие органы о несанкционированном переустройстве и перепланировке помещений, Общего имущества </w:t>
      </w:r>
      <w:r w:rsidR="00B42043" w:rsidRPr="00B42043">
        <w:rPr>
          <w:color w:val="000000"/>
          <w:sz w:val="22"/>
          <w:szCs w:val="22"/>
        </w:rPr>
        <w:t>МКД</w:t>
      </w:r>
      <w:r w:rsidR="00F70DC2" w:rsidRPr="00DB4691">
        <w:rPr>
          <w:color w:val="000000"/>
          <w:sz w:val="22"/>
          <w:szCs w:val="22"/>
        </w:rPr>
        <w:t>, а также об использовании их не по назначению.</w:t>
      </w:r>
    </w:p>
    <w:p w:rsidR="00F70DC2" w:rsidRPr="00DB4691" w:rsidRDefault="00A862BD" w:rsidP="00F70DC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3D4302">
        <w:rPr>
          <w:snapToGrid w:val="0"/>
          <w:color w:val="000000"/>
          <w:sz w:val="22"/>
          <w:szCs w:val="22"/>
        </w:rPr>
        <w:t>3.1.14</w:t>
      </w:r>
      <w:r w:rsidR="00F70DC2" w:rsidRPr="003D4302">
        <w:rPr>
          <w:snapToGrid w:val="0"/>
          <w:color w:val="000000"/>
          <w:sz w:val="22"/>
          <w:szCs w:val="22"/>
        </w:rPr>
        <w:t xml:space="preserve">. </w:t>
      </w:r>
      <w:r w:rsidR="003D4302" w:rsidRPr="003D4302">
        <w:rPr>
          <w:snapToGrid w:val="0"/>
          <w:color w:val="000000"/>
          <w:sz w:val="22"/>
          <w:szCs w:val="22"/>
        </w:rPr>
        <w:t xml:space="preserve">На основании решения общего собрания Собственников/Будущих собственников </w:t>
      </w:r>
      <w:r w:rsidR="003D4302" w:rsidRPr="003D4302">
        <w:rPr>
          <w:color w:val="000000"/>
          <w:sz w:val="22"/>
          <w:szCs w:val="22"/>
        </w:rPr>
        <w:t>з</w:t>
      </w:r>
      <w:r w:rsidR="00F70DC2" w:rsidRPr="003D4302">
        <w:rPr>
          <w:color w:val="000000"/>
          <w:sz w:val="22"/>
          <w:szCs w:val="22"/>
        </w:rPr>
        <w:t>аключить от своего имени</w:t>
      </w:r>
      <w:r w:rsidR="00724DE5">
        <w:rPr>
          <w:color w:val="000000"/>
          <w:sz w:val="22"/>
          <w:szCs w:val="22"/>
        </w:rPr>
        <w:t xml:space="preserve"> </w:t>
      </w:r>
      <w:r w:rsidR="00F70DC2" w:rsidRPr="003D4302">
        <w:rPr>
          <w:color w:val="000000"/>
          <w:sz w:val="22"/>
          <w:szCs w:val="22"/>
        </w:rPr>
        <w:t xml:space="preserve"> за счёт </w:t>
      </w:r>
      <w:r w:rsidR="00724DE5" w:rsidRPr="00724DE5">
        <w:rPr>
          <w:color w:val="000000"/>
          <w:sz w:val="22"/>
          <w:szCs w:val="22"/>
        </w:rPr>
        <w:t>Будущего собственника/Собственника</w:t>
      </w:r>
      <w:r w:rsidR="00F70DC2" w:rsidRPr="003D4302">
        <w:rPr>
          <w:color w:val="000000"/>
          <w:sz w:val="22"/>
          <w:szCs w:val="22"/>
        </w:rPr>
        <w:t xml:space="preserve"> договор на </w:t>
      </w:r>
      <w:r w:rsidR="003D4302" w:rsidRPr="003D4302">
        <w:rPr>
          <w:color w:val="000000"/>
          <w:sz w:val="22"/>
          <w:szCs w:val="22"/>
        </w:rPr>
        <w:t xml:space="preserve">дополнительные услуги ( в том числе услуги по охране </w:t>
      </w:r>
      <w:r w:rsidR="00B42043" w:rsidRPr="00B42043">
        <w:rPr>
          <w:color w:val="000000"/>
          <w:sz w:val="22"/>
          <w:szCs w:val="22"/>
        </w:rPr>
        <w:t>МКД</w:t>
      </w:r>
      <w:r w:rsidR="003D4302" w:rsidRPr="003D4302">
        <w:rPr>
          <w:color w:val="000000"/>
          <w:sz w:val="22"/>
          <w:szCs w:val="22"/>
        </w:rPr>
        <w:t>)</w:t>
      </w:r>
      <w:r w:rsidR="00F70DC2" w:rsidRPr="003D4302">
        <w:rPr>
          <w:color w:val="000000"/>
          <w:sz w:val="22"/>
          <w:szCs w:val="22"/>
        </w:rPr>
        <w:t xml:space="preserve">, расходы по которому включаются в Расчёты ежемесячной платы за 1 кв.м жилых </w:t>
      </w:r>
      <w:r w:rsidR="00F70DC2" w:rsidRPr="00625DEE">
        <w:rPr>
          <w:color w:val="000000"/>
          <w:sz w:val="22"/>
          <w:szCs w:val="22"/>
        </w:rPr>
        <w:t>помещений и 1 кв.м нежилых помещений по настоящему Договору.</w:t>
      </w:r>
    </w:p>
    <w:p w:rsidR="00F70DC2" w:rsidRPr="00DB4691" w:rsidRDefault="00A862BD" w:rsidP="00F70DC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3.1.15</w:t>
      </w:r>
      <w:r w:rsidR="00F70DC2" w:rsidRPr="00DB4691">
        <w:rPr>
          <w:color w:val="000000"/>
          <w:sz w:val="22"/>
          <w:szCs w:val="22"/>
        </w:rPr>
        <w:t xml:space="preserve">. </w:t>
      </w:r>
      <w:r w:rsidR="00EE4D3B" w:rsidRPr="003E4E5F">
        <w:rPr>
          <w:color w:val="000000"/>
          <w:sz w:val="22"/>
          <w:szCs w:val="22"/>
        </w:rPr>
        <w:t>За счёт Будущего собственника/Собственника  обеспечить круглосуточную охрану подъездов и Общего имущества Многоквартирного дома в течение 1(одного) года с даты подписания акта приемки объекта (многоквартирного дома) на техническое обслуживание</w:t>
      </w:r>
      <w:r w:rsidR="00F70DC2" w:rsidRPr="00DB4691">
        <w:rPr>
          <w:color w:val="000000"/>
          <w:sz w:val="22"/>
          <w:szCs w:val="22"/>
        </w:rPr>
        <w:t>.</w:t>
      </w:r>
    </w:p>
    <w:p w:rsidR="003F3E06" w:rsidRPr="003F3E06" w:rsidRDefault="00A862BD" w:rsidP="003F3E06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3F3E06">
        <w:rPr>
          <w:color w:val="000000"/>
          <w:sz w:val="22"/>
          <w:szCs w:val="22"/>
        </w:rPr>
        <w:t>3.1.16</w:t>
      </w:r>
      <w:r w:rsidR="00F70DC2" w:rsidRPr="003F3E06">
        <w:rPr>
          <w:color w:val="000000"/>
          <w:sz w:val="22"/>
          <w:szCs w:val="22"/>
        </w:rPr>
        <w:t xml:space="preserve">. </w:t>
      </w:r>
      <w:r w:rsidR="003F3E06" w:rsidRPr="003F3E06">
        <w:rPr>
          <w:color w:val="000000"/>
          <w:sz w:val="22"/>
          <w:szCs w:val="22"/>
        </w:rPr>
        <w:t>Передать по акту ключи от Помещения Будущему собственнику/Собственнику после снятия показаний индивидуальных приборов учёта электроэнергии и иных приборов индивидуального учёта Помещения, с обязательным оформлением трёхстороннего акта, подписанного уполномоченными представителями Управляющего, Застройщика и Будущим собственником/Собственником.</w:t>
      </w:r>
    </w:p>
    <w:p w:rsidR="00F70DC2" w:rsidRPr="003F3E06" w:rsidRDefault="003F3E06" w:rsidP="003F3E06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3F3E06">
        <w:rPr>
          <w:color w:val="000000"/>
          <w:sz w:val="22"/>
          <w:szCs w:val="22"/>
        </w:rPr>
        <w:t xml:space="preserve">Показания индивидуальных приборов учёта электроэнергии и иных приборов индивидуального учёта Помещения, зафиксированные всеми поквартирными актами, а также показания приборов учёта электроэнергии, холодного, горячего водоснабжения, отопления Общего имущества Многоквартирного дома, зафиксированные двухсторонними актами, подписанными уполномоченными представителями застройщика и </w:t>
      </w:r>
      <w:r>
        <w:rPr>
          <w:color w:val="000000"/>
          <w:sz w:val="22"/>
          <w:szCs w:val="22"/>
        </w:rPr>
        <w:t>Управляющего</w:t>
      </w:r>
      <w:r w:rsidRPr="003F3E06">
        <w:rPr>
          <w:color w:val="000000"/>
          <w:sz w:val="22"/>
          <w:szCs w:val="22"/>
        </w:rPr>
        <w:t xml:space="preserve"> являются первоначальными показаниями для коммерческого учёта.</w:t>
      </w:r>
      <w:r w:rsidR="00F70DC2" w:rsidRPr="003F3E06">
        <w:rPr>
          <w:color w:val="000000"/>
          <w:sz w:val="22"/>
          <w:szCs w:val="22"/>
        </w:rPr>
        <w:t xml:space="preserve"> </w:t>
      </w:r>
    </w:p>
    <w:p w:rsidR="00F70DC2" w:rsidRDefault="00A862BD" w:rsidP="003F3E06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3.1.17</w:t>
      </w:r>
      <w:r w:rsidR="00F70DC2" w:rsidRPr="00DB4691">
        <w:rPr>
          <w:color w:val="000000"/>
          <w:sz w:val="22"/>
          <w:szCs w:val="22"/>
        </w:rPr>
        <w:t xml:space="preserve">. </w:t>
      </w:r>
      <w:r w:rsidR="003F3E06" w:rsidRPr="003F3E06">
        <w:rPr>
          <w:color w:val="000000"/>
          <w:sz w:val="22"/>
          <w:szCs w:val="22"/>
        </w:rPr>
        <w:t>Ежегодно</w:t>
      </w:r>
      <w:r w:rsidR="003F3E06">
        <w:rPr>
          <w:color w:val="000000"/>
          <w:sz w:val="22"/>
          <w:szCs w:val="22"/>
        </w:rPr>
        <w:t xml:space="preserve"> утверждать на Общем собрании План</w:t>
      </w:r>
      <w:r w:rsidR="003F3E06" w:rsidRPr="003F3E06">
        <w:rPr>
          <w:color w:val="000000"/>
          <w:sz w:val="22"/>
          <w:szCs w:val="22"/>
        </w:rPr>
        <w:t xml:space="preserve"> Текущего ремонта Общего имущества Объекта на следующий календарный год в соответствии с требованиями, установленными законодательством РФ и настоящим Договором. При этом Управляющий вправе самостоятельно изменять порядок и сроки выполнения этих работ и услуг, исходя финансовой и производственной целесообразности.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i/>
          <w:color w:val="000000"/>
          <w:sz w:val="22"/>
          <w:szCs w:val="22"/>
        </w:rPr>
        <w:t>3.2. Управляющий имеет право:</w:t>
      </w:r>
    </w:p>
    <w:p w:rsidR="00F70DC2" w:rsidRPr="00DB4691" w:rsidRDefault="00F70DC2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3.2.1. </w:t>
      </w:r>
      <w:r w:rsidR="00A862BD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случае возникновения оснований для изменения расчёта ежемесячной платы за 1 кв.м жилого и/или нежилого помещений </w:t>
      </w:r>
      <w:r w:rsidR="00B42043" w:rsidRPr="00B42043">
        <w:rPr>
          <w:rFonts w:ascii="Times New Roman" w:hAnsi="Times New Roman" w:cs="Times New Roman"/>
          <w:color w:val="000000"/>
          <w:sz w:val="22"/>
          <w:szCs w:val="22"/>
        </w:rPr>
        <w:t>МКД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передавать </w:t>
      </w:r>
      <w:r w:rsidR="003F3E06" w:rsidRPr="003F3E06">
        <w:rPr>
          <w:rFonts w:ascii="Times New Roman" w:hAnsi="Times New Roman" w:cs="Times New Roman"/>
          <w:color w:val="000000"/>
          <w:sz w:val="22"/>
          <w:szCs w:val="22"/>
        </w:rPr>
        <w:t>Будущему собственнику/Собственнику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для согласования и подписания соответствующее дополнительное соглашение к настоящему Договору. </w:t>
      </w:r>
    </w:p>
    <w:p w:rsidR="00F70DC2" w:rsidRPr="00DB4691" w:rsidRDefault="00F70DC2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3.2.2.Требовать от </w:t>
      </w:r>
      <w:r w:rsidR="003F3E06" w:rsidRPr="003F3E06">
        <w:rPr>
          <w:rFonts w:ascii="Times New Roman" w:hAnsi="Times New Roman" w:cs="Times New Roman"/>
          <w:color w:val="000000"/>
          <w:sz w:val="22"/>
          <w:szCs w:val="22"/>
        </w:rPr>
        <w:t>Будуще</w:t>
      </w:r>
      <w:r w:rsidR="003F3E06">
        <w:rPr>
          <w:rFonts w:ascii="Times New Roman" w:hAnsi="Times New Roman" w:cs="Times New Roman"/>
          <w:color w:val="000000"/>
          <w:sz w:val="22"/>
          <w:szCs w:val="22"/>
        </w:rPr>
        <w:t>го собственника</w:t>
      </w:r>
      <w:r w:rsidR="003F3E06" w:rsidRPr="003F3E06">
        <w:rPr>
          <w:rFonts w:ascii="Times New Roman" w:hAnsi="Times New Roman" w:cs="Times New Roman"/>
          <w:color w:val="000000"/>
          <w:sz w:val="22"/>
          <w:szCs w:val="22"/>
        </w:rPr>
        <w:t>/Собственник</w:t>
      </w:r>
      <w:r w:rsidR="003F3E06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исполнения своих обязательств по платежам, установленным ст</w:t>
      </w:r>
      <w:r w:rsidR="00083264">
        <w:rPr>
          <w:rFonts w:ascii="Times New Roman" w:hAnsi="Times New Roman" w:cs="Times New Roman"/>
          <w:color w:val="000000"/>
          <w:sz w:val="22"/>
          <w:szCs w:val="22"/>
        </w:rPr>
        <w:t>атьей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4 настоящего Договора.</w:t>
      </w:r>
    </w:p>
    <w:p w:rsidR="00F70DC2" w:rsidRPr="00DB4691" w:rsidRDefault="00F70DC2" w:rsidP="00F70DC2">
      <w:pPr>
        <w:autoSpaceDE w:val="0"/>
        <w:autoSpaceDN w:val="0"/>
        <w:adjustRightInd w:val="0"/>
        <w:ind w:firstLine="540"/>
        <w:jc w:val="both"/>
        <w:outlineLvl w:val="1"/>
        <w:rPr>
          <w:i/>
          <w:kern w:val="0"/>
          <w:sz w:val="22"/>
          <w:szCs w:val="22"/>
        </w:rPr>
      </w:pPr>
      <w:r w:rsidRPr="00DB4691">
        <w:rPr>
          <w:color w:val="000000"/>
          <w:sz w:val="22"/>
          <w:szCs w:val="22"/>
        </w:rPr>
        <w:t xml:space="preserve">3.2.3. Прекратить и/или ограничить с предъявлением письменной претензии оказание услуг </w:t>
      </w:r>
      <w:r w:rsidR="003F3E06" w:rsidRPr="003F3E06">
        <w:rPr>
          <w:color w:val="000000"/>
          <w:sz w:val="22"/>
          <w:szCs w:val="22"/>
        </w:rPr>
        <w:t>Будущему собственнику/Собственнику</w:t>
      </w:r>
      <w:r w:rsidRPr="00DB4691">
        <w:rPr>
          <w:color w:val="000000"/>
          <w:sz w:val="22"/>
          <w:szCs w:val="22"/>
        </w:rPr>
        <w:t xml:space="preserve"> в случае задолженности по уплате</w:t>
      </w:r>
      <w:r w:rsidR="003535FC">
        <w:rPr>
          <w:color w:val="000000"/>
          <w:sz w:val="22"/>
          <w:szCs w:val="22"/>
        </w:rPr>
        <w:t xml:space="preserve"> свыше трех</w:t>
      </w:r>
      <w:r w:rsidRPr="00DB4691">
        <w:rPr>
          <w:color w:val="000000"/>
          <w:sz w:val="22"/>
          <w:szCs w:val="22"/>
        </w:rPr>
        <w:t xml:space="preserve"> месяцев, до полной ликвидации  задолженности. При этом </w:t>
      </w:r>
      <w:r w:rsidR="00A02F2B">
        <w:rPr>
          <w:color w:val="000000"/>
          <w:sz w:val="22"/>
          <w:szCs w:val="22"/>
        </w:rPr>
        <w:t>Управляющий</w:t>
      </w:r>
      <w:r w:rsidRPr="00DB4691">
        <w:rPr>
          <w:color w:val="000000"/>
          <w:sz w:val="22"/>
          <w:szCs w:val="22"/>
        </w:rPr>
        <w:t xml:space="preserve"> не несёт никаких финансовых и иных последствий до полной ликвидации задолженности </w:t>
      </w:r>
      <w:r w:rsidR="003F3E06">
        <w:rPr>
          <w:color w:val="000000"/>
          <w:sz w:val="22"/>
          <w:szCs w:val="22"/>
        </w:rPr>
        <w:t>Будущ</w:t>
      </w:r>
      <w:r w:rsidR="00A02F2B">
        <w:rPr>
          <w:color w:val="000000"/>
          <w:sz w:val="22"/>
          <w:szCs w:val="22"/>
        </w:rPr>
        <w:t>им</w:t>
      </w:r>
      <w:r w:rsidR="003F3E06">
        <w:rPr>
          <w:color w:val="000000"/>
          <w:sz w:val="22"/>
          <w:szCs w:val="22"/>
        </w:rPr>
        <w:t xml:space="preserve"> Собственник</w:t>
      </w:r>
      <w:r w:rsidR="00A02F2B">
        <w:rPr>
          <w:color w:val="000000"/>
          <w:sz w:val="22"/>
          <w:szCs w:val="22"/>
        </w:rPr>
        <w:t>ом/Собственн</w:t>
      </w:r>
      <w:r w:rsidR="003F3E06">
        <w:rPr>
          <w:color w:val="000000"/>
          <w:sz w:val="22"/>
          <w:szCs w:val="22"/>
        </w:rPr>
        <w:t>ик</w:t>
      </w:r>
      <w:r w:rsidRPr="00DB4691">
        <w:rPr>
          <w:color w:val="000000"/>
          <w:sz w:val="22"/>
          <w:szCs w:val="22"/>
        </w:rPr>
        <w:t xml:space="preserve">ом в связи с неисполнением обязанностей по настоящему Договору. </w:t>
      </w:r>
    </w:p>
    <w:p w:rsidR="00F70DC2" w:rsidRPr="00DB4691" w:rsidRDefault="00F70DC2" w:rsidP="00D661C5">
      <w:pPr>
        <w:ind w:firstLine="567"/>
        <w:jc w:val="both"/>
        <w:rPr>
          <w:color w:val="000000"/>
          <w:sz w:val="22"/>
          <w:szCs w:val="22"/>
        </w:rPr>
      </w:pPr>
      <w:r w:rsidRPr="00DB4691">
        <w:rPr>
          <w:color w:val="000000"/>
          <w:sz w:val="22"/>
          <w:szCs w:val="22"/>
        </w:rPr>
        <w:t xml:space="preserve">3.2.4. По согласованию с </w:t>
      </w:r>
      <w:r w:rsidR="00A02F2B">
        <w:rPr>
          <w:color w:val="000000"/>
          <w:sz w:val="22"/>
          <w:szCs w:val="22"/>
        </w:rPr>
        <w:t>Будущим</w:t>
      </w:r>
      <w:r w:rsidR="003F3E06">
        <w:rPr>
          <w:color w:val="000000"/>
          <w:sz w:val="22"/>
          <w:szCs w:val="22"/>
        </w:rPr>
        <w:t xml:space="preserve"> Собственник</w:t>
      </w:r>
      <w:r w:rsidR="00A02F2B">
        <w:rPr>
          <w:color w:val="000000"/>
          <w:sz w:val="22"/>
          <w:szCs w:val="22"/>
        </w:rPr>
        <w:t>ом</w:t>
      </w:r>
      <w:r w:rsidR="003F3E06">
        <w:rPr>
          <w:color w:val="000000"/>
          <w:sz w:val="22"/>
          <w:szCs w:val="22"/>
        </w:rPr>
        <w:t>/Собственник</w:t>
      </w:r>
      <w:r w:rsidRPr="00DB4691">
        <w:rPr>
          <w:color w:val="000000"/>
          <w:sz w:val="22"/>
          <w:szCs w:val="22"/>
        </w:rPr>
        <w:t xml:space="preserve">ом производить осмотры технического состояния инженерного оборудования </w:t>
      </w:r>
      <w:r w:rsidR="003535FC">
        <w:rPr>
          <w:color w:val="000000"/>
          <w:sz w:val="22"/>
          <w:szCs w:val="22"/>
        </w:rPr>
        <w:t xml:space="preserve">в </w:t>
      </w:r>
      <w:r w:rsidRPr="00DB4691">
        <w:rPr>
          <w:color w:val="000000"/>
          <w:sz w:val="22"/>
          <w:szCs w:val="22"/>
        </w:rPr>
        <w:t xml:space="preserve">помещениях </w:t>
      </w:r>
      <w:r w:rsidR="00B42043" w:rsidRPr="00B42043">
        <w:rPr>
          <w:color w:val="000000"/>
          <w:sz w:val="22"/>
          <w:szCs w:val="22"/>
        </w:rPr>
        <w:t>МКД</w:t>
      </w:r>
      <w:r w:rsidRPr="00DB4691">
        <w:rPr>
          <w:color w:val="000000"/>
          <w:sz w:val="22"/>
          <w:szCs w:val="22"/>
        </w:rPr>
        <w:t xml:space="preserve">, поставив последнего в известность о дате и времени осмотра, а также в любое время для ликвидации аварийных ситуаций. В случае отсутствия сведений о местонахождении </w:t>
      </w:r>
      <w:r w:rsidR="003F3E06">
        <w:rPr>
          <w:color w:val="000000"/>
          <w:sz w:val="22"/>
          <w:szCs w:val="22"/>
        </w:rPr>
        <w:t>Будущ</w:t>
      </w:r>
      <w:r w:rsidR="00A02F2B">
        <w:rPr>
          <w:color w:val="000000"/>
          <w:sz w:val="22"/>
          <w:szCs w:val="22"/>
        </w:rPr>
        <w:t>его</w:t>
      </w:r>
      <w:r w:rsidR="003F3E06">
        <w:rPr>
          <w:color w:val="000000"/>
          <w:sz w:val="22"/>
          <w:szCs w:val="22"/>
        </w:rPr>
        <w:t xml:space="preserve"> Собственник</w:t>
      </w:r>
      <w:r w:rsidR="00A02F2B">
        <w:rPr>
          <w:color w:val="000000"/>
          <w:sz w:val="22"/>
          <w:szCs w:val="22"/>
        </w:rPr>
        <w:t>а</w:t>
      </w:r>
      <w:r w:rsidR="003F3E06">
        <w:rPr>
          <w:color w:val="000000"/>
          <w:sz w:val="22"/>
          <w:szCs w:val="22"/>
        </w:rPr>
        <w:t>/Собственник</w:t>
      </w:r>
      <w:r w:rsidRPr="00DB4691">
        <w:rPr>
          <w:color w:val="000000"/>
          <w:sz w:val="22"/>
          <w:szCs w:val="22"/>
        </w:rPr>
        <w:t>а вскрывать любые помещения в аварийных ситуациях в присутствии третьих лиц, представителей правоохранительных органов, с составлением соответствующего акта.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3.2.5. По вопросам, связанным с содержанием, управлением, эксплуатацией и ремонтом </w:t>
      </w:r>
      <w:r w:rsidR="00B42043" w:rsidRPr="00B42043">
        <w:rPr>
          <w:rFonts w:ascii="Times New Roman" w:hAnsi="Times New Roman" w:cs="Times New Roman"/>
          <w:color w:val="000000"/>
          <w:sz w:val="22"/>
          <w:szCs w:val="22"/>
        </w:rPr>
        <w:t>МКД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, представлять интересы </w:t>
      </w:r>
      <w:r w:rsidR="00A02F2B" w:rsidRPr="00A02F2B">
        <w:rPr>
          <w:rFonts w:ascii="Times New Roman" w:hAnsi="Times New Roman" w:cs="Times New Roman"/>
          <w:color w:val="000000"/>
          <w:sz w:val="22"/>
          <w:szCs w:val="22"/>
        </w:rPr>
        <w:t xml:space="preserve">Будущего собственника/Собственника 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от его имени и </w:t>
      </w:r>
      <w:r w:rsidRPr="00DB4691">
        <w:rPr>
          <w:rFonts w:ascii="Times New Roman" w:hAnsi="Times New Roman" w:cs="Times New Roman"/>
          <w:snapToGrid w:val="0"/>
          <w:color w:val="000000"/>
          <w:sz w:val="22"/>
          <w:szCs w:val="22"/>
        </w:rPr>
        <w:t>за его счёт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в судебных и иных инстанциях, в том числе органах государственной и муниципальной власти, а также совершать другие юридически значимые и иные действия, направленные на исполнение настоящего Договора.</w:t>
      </w:r>
    </w:p>
    <w:p w:rsidR="00F70DC2" w:rsidRPr="00DB4691" w:rsidRDefault="00F70DC2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3.2.6. Принимать все не противоречащие закону меры по предупреждению ущерба Общему имуществу </w:t>
      </w:r>
      <w:r w:rsidR="00B42043" w:rsidRPr="00B42043">
        <w:rPr>
          <w:rFonts w:ascii="Times New Roman" w:hAnsi="Times New Roman" w:cs="Times New Roman"/>
          <w:color w:val="000000"/>
          <w:sz w:val="22"/>
          <w:szCs w:val="22"/>
        </w:rPr>
        <w:t>МКД</w:t>
      </w:r>
      <w:r w:rsidR="00B4204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в случае необходимости обращаться за содействием в органы государственного  контроля и надзора.</w:t>
      </w:r>
    </w:p>
    <w:p w:rsidR="00F70DC2" w:rsidRPr="00DB4691" w:rsidRDefault="00F70DC2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3.2.7. За плату, по отдельному соглашению, производить дополнительные работы и услуги </w:t>
      </w:r>
      <w:r w:rsidR="00A02F2B" w:rsidRPr="00A02F2B">
        <w:rPr>
          <w:rFonts w:ascii="Times New Roman" w:hAnsi="Times New Roman" w:cs="Times New Roman"/>
          <w:color w:val="000000"/>
          <w:sz w:val="22"/>
          <w:szCs w:val="22"/>
        </w:rPr>
        <w:t>Будущему собственнику/Собственнику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>,  не предусмотренные настоящим Договором.</w:t>
      </w:r>
    </w:p>
    <w:p w:rsidR="00F70DC2" w:rsidRPr="00DB4691" w:rsidRDefault="00F70DC2" w:rsidP="00F70DC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DB4691">
        <w:rPr>
          <w:color w:val="000000"/>
          <w:sz w:val="22"/>
          <w:szCs w:val="22"/>
        </w:rPr>
        <w:t xml:space="preserve">3.2.8. </w:t>
      </w:r>
      <w:r w:rsidR="003535FC">
        <w:rPr>
          <w:color w:val="000000"/>
          <w:sz w:val="22"/>
          <w:szCs w:val="22"/>
        </w:rPr>
        <w:t>В</w:t>
      </w:r>
      <w:r w:rsidR="003535FC" w:rsidRPr="00DB4691">
        <w:rPr>
          <w:color w:val="000000"/>
          <w:sz w:val="22"/>
          <w:szCs w:val="22"/>
        </w:rPr>
        <w:t xml:space="preserve"> целях исполнения настоящего Договора </w:t>
      </w:r>
      <w:r w:rsidR="003535FC">
        <w:rPr>
          <w:color w:val="000000"/>
          <w:sz w:val="22"/>
          <w:szCs w:val="22"/>
        </w:rPr>
        <w:t>о</w:t>
      </w:r>
      <w:r w:rsidRPr="00DB4691">
        <w:rPr>
          <w:color w:val="000000"/>
          <w:sz w:val="22"/>
          <w:szCs w:val="22"/>
        </w:rPr>
        <w:t>существлять по своему усмотрению выбор подрядных  и прочих организаций, а также заключать с ними договоры от своего имени</w:t>
      </w:r>
      <w:r w:rsidR="00625DEE">
        <w:rPr>
          <w:color w:val="000000"/>
          <w:sz w:val="22"/>
          <w:szCs w:val="22"/>
        </w:rPr>
        <w:t>.</w:t>
      </w:r>
      <w:r w:rsidRPr="00DB4691">
        <w:rPr>
          <w:color w:val="000000"/>
          <w:sz w:val="22"/>
          <w:szCs w:val="22"/>
        </w:rPr>
        <w:t xml:space="preserve"> </w:t>
      </w:r>
      <w:r w:rsidR="003535FC">
        <w:rPr>
          <w:color w:val="000000"/>
          <w:sz w:val="22"/>
          <w:szCs w:val="22"/>
        </w:rPr>
        <w:t xml:space="preserve"> </w:t>
      </w:r>
      <w:r w:rsidRPr="00DB4691">
        <w:rPr>
          <w:color w:val="000000"/>
          <w:sz w:val="22"/>
          <w:szCs w:val="22"/>
        </w:rPr>
        <w:t>Осуществлять приемку работ и услуг, выполненных и оказанных по заключенным договорам. Устанавливать и фиксировать факты неисполнения или ненадлежащего исполнения договорных обязательств по указанных в настоящем пункте договорам, подписывать соответствующие акты.</w:t>
      </w:r>
    </w:p>
    <w:p w:rsidR="00F70DC2" w:rsidRPr="00DB4691" w:rsidRDefault="00F70DC2" w:rsidP="00F70DC2">
      <w:pPr>
        <w:ind w:firstLine="540"/>
        <w:jc w:val="both"/>
        <w:rPr>
          <w:color w:val="000000"/>
          <w:sz w:val="22"/>
          <w:szCs w:val="22"/>
        </w:rPr>
      </w:pPr>
      <w:r w:rsidRPr="00DB4691">
        <w:rPr>
          <w:color w:val="000000"/>
          <w:sz w:val="22"/>
          <w:szCs w:val="22"/>
        </w:rPr>
        <w:t xml:space="preserve">3.2.9. В случае угрозы безопасности для жизни и здоровья граждан, сохранности Общего имущества </w:t>
      </w:r>
      <w:r w:rsidR="00B42043" w:rsidRPr="00B42043">
        <w:rPr>
          <w:color w:val="000000"/>
          <w:sz w:val="22"/>
          <w:szCs w:val="22"/>
        </w:rPr>
        <w:t>МКД</w:t>
      </w:r>
      <w:r w:rsidRPr="00DB4691">
        <w:rPr>
          <w:color w:val="000000"/>
          <w:sz w:val="22"/>
          <w:szCs w:val="22"/>
        </w:rPr>
        <w:t xml:space="preserve"> перераспределять имеющиеся средства и выполнять работы для ее устранения с последующим письменным уведомлением </w:t>
      </w:r>
      <w:r w:rsidR="00A02F2B" w:rsidRPr="00A02F2B">
        <w:rPr>
          <w:color w:val="000000"/>
          <w:sz w:val="22"/>
          <w:szCs w:val="22"/>
        </w:rPr>
        <w:t>Будущего собственника/Собственника</w:t>
      </w:r>
      <w:r w:rsidRPr="00DB4691">
        <w:rPr>
          <w:color w:val="000000"/>
          <w:sz w:val="22"/>
          <w:szCs w:val="22"/>
        </w:rPr>
        <w:t xml:space="preserve"> в течение 10 дней с момента начала проведения соответствующих работ.</w:t>
      </w:r>
    </w:p>
    <w:p w:rsidR="00F70DC2" w:rsidRPr="00DB4691" w:rsidRDefault="00625DEE" w:rsidP="00F70DC2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3.2.10</w:t>
      </w:r>
      <w:r w:rsidR="00F70DC2" w:rsidRPr="00DB4691">
        <w:rPr>
          <w:color w:val="000000"/>
          <w:sz w:val="22"/>
          <w:szCs w:val="22"/>
        </w:rPr>
        <w:t xml:space="preserve">. Использовать безвозмездно нежилые помещения, относящиеся к Общему имуществу </w:t>
      </w:r>
      <w:r w:rsidR="00B42043" w:rsidRPr="00B42043">
        <w:rPr>
          <w:color w:val="000000"/>
          <w:sz w:val="22"/>
          <w:szCs w:val="22"/>
        </w:rPr>
        <w:t>МКД</w:t>
      </w:r>
      <w:r w:rsidR="00F70DC2" w:rsidRPr="00DB4691">
        <w:rPr>
          <w:color w:val="000000"/>
          <w:sz w:val="22"/>
          <w:szCs w:val="22"/>
        </w:rPr>
        <w:t xml:space="preserve"> для выполнения услуг и работ в соответствии с настоящим Договором. Использование помещений Управляющим может осуществляться лично, либо организациями, находящихся в договорных отношениях с Управляющим.</w:t>
      </w:r>
    </w:p>
    <w:p w:rsidR="00F70DC2" w:rsidRPr="00DB4691" w:rsidRDefault="00625DEE" w:rsidP="00F70DC2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3.2.11</w:t>
      </w:r>
      <w:r w:rsidR="00F70DC2" w:rsidRPr="00DB4691">
        <w:rPr>
          <w:color w:val="000000"/>
          <w:spacing w:val="1"/>
          <w:sz w:val="22"/>
          <w:szCs w:val="22"/>
        </w:rPr>
        <w:t xml:space="preserve">. </w:t>
      </w:r>
      <w:r w:rsidR="00F70DC2" w:rsidRPr="00DB4691">
        <w:rPr>
          <w:color w:val="000000"/>
          <w:sz w:val="22"/>
          <w:szCs w:val="22"/>
        </w:rPr>
        <w:t xml:space="preserve">Согласовывать переустройство, реконструкцию, перепланировку помещений </w:t>
      </w:r>
      <w:r w:rsidR="00B42043" w:rsidRPr="00B42043">
        <w:rPr>
          <w:color w:val="000000"/>
          <w:sz w:val="22"/>
          <w:szCs w:val="22"/>
        </w:rPr>
        <w:t>МКД</w:t>
      </w:r>
      <w:r w:rsidR="00F70DC2" w:rsidRPr="00DB4691">
        <w:rPr>
          <w:color w:val="000000"/>
          <w:sz w:val="22"/>
          <w:szCs w:val="22"/>
        </w:rPr>
        <w:t>, переоборудование и остекление балконов и лоджий, перестановку либо установку дополнительного сантехнического и иного оборудования.</w:t>
      </w:r>
    </w:p>
    <w:p w:rsidR="00F70DC2" w:rsidRPr="00DB4691" w:rsidRDefault="00625DEE" w:rsidP="00F70DC2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3.2.12</w:t>
      </w:r>
      <w:r w:rsidR="00F70DC2" w:rsidRPr="00625DEE">
        <w:rPr>
          <w:color w:val="000000"/>
          <w:sz w:val="22"/>
          <w:szCs w:val="22"/>
        </w:rPr>
        <w:t>. Распоряжаться средствами, полученными за счет экономии средств на предоставление жилищных и прочих услуг (ресурсосбережение, минимизация затрат, перерасчеты платежей, корректировка платежей и др.) до конца финансового года</w:t>
      </w:r>
      <w:r w:rsidR="00BB6C90" w:rsidRPr="00625DEE">
        <w:rPr>
          <w:color w:val="000000"/>
          <w:sz w:val="22"/>
          <w:szCs w:val="22"/>
        </w:rPr>
        <w:t>, которые</w:t>
      </w:r>
      <w:r w:rsidR="00F70DC2" w:rsidRPr="00625DEE">
        <w:rPr>
          <w:color w:val="000000"/>
          <w:sz w:val="22"/>
          <w:szCs w:val="22"/>
        </w:rPr>
        <w:t xml:space="preserve"> при составлении сметы расходов на последующий год могут направляться на возмещение убытков, связанных с предоставлением жилищных и прочих услуг, оплату дополнительных работ и услуг по содержанию и текущему ремонту, оплату работ по капитальному ремонту, компенсацию инвестированных Управляющим в Общее имущество </w:t>
      </w:r>
      <w:r w:rsidR="00B42043" w:rsidRPr="00625DEE">
        <w:rPr>
          <w:color w:val="000000"/>
          <w:sz w:val="22"/>
          <w:szCs w:val="22"/>
        </w:rPr>
        <w:t>МКД</w:t>
      </w:r>
      <w:r w:rsidR="00F70DC2" w:rsidRPr="00625DEE">
        <w:rPr>
          <w:color w:val="000000"/>
          <w:sz w:val="22"/>
          <w:szCs w:val="22"/>
        </w:rPr>
        <w:t xml:space="preserve"> средств, возмещение убытков по актам вандализма, ликвидаций аварий. </w:t>
      </w:r>
    </w:p>
    <w:p w:rsidR="00F70DC2" w:rsidRPr="00DB4691" w:rsidRDefault="00F70DC2" w:rsidP="00F70DC2">
      <w:pPr>
        <w:ind w:firstLine="540"/>
        <w:jc w:val="both"/>
        <w:rPr>
          <w:color w:val="00B050"/>
          <w:sz w:val="22"/>
          <w:szCs w:val="22"/>
        </w:rPr>
      </w:pPr>
      <w:r w:rsidRPr="00DB4691">
        <w:rPr>
          <w:color w:val="00B050"/>
          <w:sz w:val="22"/>
          <w:szCs w:val="22"/>
        </w:rPr>
        <w:t xml:space="preserve"> 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B4691">
        <w:rPr>
          <w:rFonts w:ascii="Times New Roman" w:hAnsi="Times New Roman" w:cs="Times New Roman"/>
          <w:i/>
          <w:sz w:val="22"/>
          <w:szCs w:val="22"/>
          <w:u w:val="single"/>
        </w:rPr>
        <w:t xml:space="preserve">3.3. </w:t>
      </w:r>
      <w:r w:rsidR="00A02F2B" w:rsidRPr="00A02F2B">
        <w:rPr>
          <w:rFonts w:ascii="Times New Roman" w:hAnsi="Times New Roman" w:cs="Times New Roman"/>
          <w:i/>
          <w:sz w:val="22"/>
          <w:szCs w:val="22"/>
          <w:u w:val="single"/>
        </w:rPr>
        <w:t>Будущ</w:t>
      </w:r>
      <w:r w:rsidR="00A02F2B">
        <w:rPr>
          <w:rFonts w:ascii="Times New Roman" w:hAnsi="Times New Roman" w:cs="Times New Roman"/>
          <w:i/>
          <w:sz w:val="22"/>
          <w:szCs w:val="22"/>
          <w:u w:val="single"/>
        </w:rPr>
        <w:t>ий</w:t>
      </w:r>
      <w:r w:rsidR="00A02F2B" w:rsidRPr="00A02F2B">
        <w:rPr>
          <w:rFonts w:ascii="Times New Roman" w:hAnsi="Times New Roman" w:cs="Times New Roman"/>
          <w:i/>
          <w:sz w:val="22"/>
          <w:szCs w:val="22"/>
          <w:u w:val="single"/>
        </w:rPr>
        <w:t xml:space="preserve"> собственник/Собственник</w:t>
      </w:r>
      <w:r w:rsidRPr="00DB4691">
        <w:rPr>
          <w:rFonts w:ascii="Times New Roman" w:hAnsi="Times New Roman" w:cs="Times New Roman"/>
          <w:i/>
          <w:sz w:val="22"/>
          <w:szCs w:val="22"/>
          <w:u w:val="single"/>
        </w:rPr>
        <w:t xml:space="preserve"> обязуется:</w:t>
      </w:r>
    </w:p>
    <w:p w:rsidR="00F70DC2" w:rsidRPr="00DB4691" w:rsidRDefault="00F70DC2" w:rsidP="00625DEE">
      <w:pPr>
        <w:ind w:firstLine="540"/>
        <w:jc w:val="both"/>
        <w:rPr>
          <w:sz w:val="22"/>
          <w:szCs w:val="22"/>
        </w:rPr>
      </w:pPr>
      <w:r w:rsidRPr="00DB4691">
        <w:rPr>
          <w:sz w:val="22"/>
          <w:szCs w:val="22"/>
        </w:rPr>
        <w:t>3.3.1.</w:t>
      </w:r>
      <w:r w:rsidRPr="00DB4691">
        <w:rPr>
          <w:color w:val="000000"/>
          <w:sz w:val="22"/>
          <w:szCs w:val="22"/>
        </w:rPr>
        <w:t xml:space="preserve"> </w:t>
      </w:r>
      <w:r w:rsidR="00A02F2B" w:rsidRPr="00A02F2B">
        <w:rPr>
          <w:sz w:val="22"/>
          <w:szCs w:val="22"/>
        </w:rPr>
        <w:t>Передать Управляющему полномочия по Управлению Многоквартирным домом, предусмотренные условиями настоящего Договора</w:t>
      </w:r>
      <w:r w:rsidRPr="00DB4691">
        <w:rPr>
          <w:sz w:val="22"/>
          <w:szCs w:val="22"/>
        </w:rPr>
        <w:t xml:space="preserve">. </w:t>
      </w:r>
    </w:p>
    <w:p w:rsidR="00F70DC2" w:rsidRPr="00DB4691" w:rsidRDefault="00F70DC2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>3.3.2.</w:t>
      </w:r>
      <w:r w:rsidR="00A02F2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02F2B" w:rsidRPr="00A02F2B">
        <w:rPr>
          <w:rFonts w:ascii="Times New Roman" w:hAnsi="Times New Roman" w:cs="Times New Roman"/>
          <w:color w:val="000000"/>
          <w:sz w:val="22"/>
          <w:szCs w:val="22"/>
        </w:rPr>
        <w:t>Бережно относиться к Общему имуществу, объектам благоустройства придомовой территории, зелёным насаждениям, а также обеспечивать сохранность Общего имущества Многоквартирного дома, находящегося в принадлежащем ему Помещении (</w:t>
      </w:r>
      <w:r w:rsidR="00DE71E2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A02F2B" w:rsidRPr="00A02F2B">
        <w:rPr>
          <w:rFonts w:ascii="Times New Roman" w:hAnsi="Times New Roman" w:cs="Times New Roman"/>
          <w:color w:val="000000"/>
          <w:sz w:val="22"/>
          <w:szCs w:val="22"/>
        </w:rPr>
        <w:t>ях)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.  </w:t>
      </w:r>
    </w:p>
    <w:p w:rsidR="00F70DC2" w:rsidRPr="00DB4691" w:rsidRDefault="00F70DC2" w:rsidP="00A02F2B">
      <w:pPr>
        <w:ind w:firstLine="567"/>
        <w:jc w:val="both"/>
        <w:rPr>
          <w:color w:val="000000"/>
          <w:sz w:val="22"/>
          <w:szCs w:val="22"/>
        </w:rPr>
      </w:pPr>
      <w:r w:rsidRPr="00DB4691">
        <w:rPr>
          <w:color w:val="000000"/>
          <w:sz w:val="22"/>
          <w:szCs w:val="22"/>
        </w:rPr>
        <w:t xml:space="preserve"> 3.3.3. </w:t>
      </w:r>
      <w:r w:rsidR="00A02F2B" w:rsidRPr="00A02F2B">
        <w:rPr>
          <w:color w:val="000000"/>
          <w:sz w:val="22"/>
          <w:szCs w:val="22"/>
        </w:rPr>
        <w:t>За свой счёт осуществлять содержание и ремонт принадлежащего Будущему собственнику/Собственнику имущества и оборудования, находящегося внутри Помещения, не относящегося к Общему имуществу</w:t>
      </w:r>
      <w:r w:rsidR="0068174E">
        <w:rPr>
          <w:color w:val="000000"/>
          <w:sz w:val="22"/>
          <w:szCs w:val="22"/>
        </w:rPr>
        <w:t xml:space="preserve"> </w:t>
      </w:r>
      <w:r w:rsidR="00A02F2B">
        <w:rPr>
          <w:color w:val="000000"/>
          <w:sz w:val="22"/>
          <w:szCs w:val="22"/>
        </w:rPr>
        <w:t>МКД</w:t>
      </w:r>
      <w:r w:rsidRPr="00DB4691">
        <w:rPr>
          <w:color w:val="000000"/>
          <w:sz w:val="22"/>
          <w:szCs w:val="22"/>
        </w:rPr>
        <w:t xml:space="preserve">. 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3.3.4. Нести расходы  и производить оплату по настоящему Договору в соответствии с его условиями. 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3.3.5. Вносить </w:t>
      </w:r>
      <w:r w:rsidR="00505A92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бщую ежемесячную плату, указанную в п. 4.1. настоящего Договора, не позднее </w:t>
      </w:r>
      <w:r w:rsidR="00611BF4">
        <w:rPr>
          <w:rFonts w:ascii="Times New Roman" w:hAnsi="Times New Roman" w:cs="Times New Roman"/>
          <w:color w:val="000000"/>
          <w:sz w:val="22"/>
          <w:szCs w:val="22"/>
        </w:rPr>
        <w:t>десятого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числа </w:t>
      </w:r>
      <w:r w:rsidR="00505A92">
        <w:rPr>
          <w:rFonts w:ascii="Times New Roman" w:hAnsi="Times New Roman" w:cs="Times New Roman"/>
          <w:color w:val="000000"/>
          <w:sz w:val="22"/>
          <w:szCs w:val="22"/>
        </w:rPr>
        <w:t>текуще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>го месяца на основании счёта, выставленного Управляющим</w:t>
      </w:r>
      <w:r w:rsidRPr="00DB4691">
        <w:rPr>
          <w:rFonts w:ascii="Times New Roman" w:hAnsi="Times New Roman" w:cs="Times New Roman"/>
          <w:color w:val="000000"/>
          <w:sz w:val="22"/>
          <w:szCs w:val="22"/>
          <w:u w:val="single"/>
        </w:rPr>
        <w:t>.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3.3.6. </w:t>
      </w:r>
      <w:r w:rsidR="0068174E" w:rsidRPr="0068174E">
        <w:rPr>
          <w:rFonts w:ascii="Times New Roman" w:hAnsi="Times New Roman" w:cs="Times New Roman"/>
          <w:sz w:val="22"/>
          <w:szCs w:val="22"/>
        </w:rPr>
        <w:t>Использовать Помещение по назначению и поддерживать его в надлежащем состоянии</w:t>
      </w:r>
      <w:r w:rsidRPr="00DB469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70DC2" w:rsidRPr="00DB4691" w:rsidRDefault="00F70DC2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3.3.7. </w:t>
      </w:r>
      <w:r w:rsidR="0068174E" w:rsidRPr="0068174E">
        <w:rPr>
          <w:rFonts w:ascii="Times New Roman" w:hAnsi="Times New Roman" w:cs="Times New Roman"/>
          <w:color w:val="000000"/>
          <w:sz w:val="22"/>
          <w:szCs w:val="22"/>
        </w:rPr>
        <w:t>Соблюдать Правила пожарной безопасности при пользовании электрическими, электромеханическим</w:t>
      </w:r>
      <w:r w:rsidR="0068174E">
        <w:rPr>
          <w:rFonts w:ascii="Times New Roman" w:hAnsi="Times New Roman" w:cs="Times New Roman"/>
          <w:color w:val="000000"/>
          <w:sz w:val="22"/>
          <w:szCs w:val="22"/>
        </w:rPr>
        <w:t>и, газовыми и другими приборами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70DC2" w:rsidRPr="00DB4691" w:rsidRDefault="00F70DC2" w:rsidP="00002589">
      <w:pPr>
        <w:ind w:firstLine="540"/>
        <w:jc w:val="both"/>
        <w:rPr>
          <w:color w:val="000000"/>
          <w:sz w:val="22"/>
          <w:szCs w:val="22"/>
        </w:rPr>
      </w:pPr>
      <w:r w:rsidRPr="00DB4691">
        <w:rPr>
          <w:color w:val="000000"/>
          <w:sz w:val="22"/>
          <w:szCs w:val="22"/>
        </w:rPr>
        <w:t xml:space="preserve">3.3.8. </w:t>
      </w:r>
      <w:r w:rsidR="0068174E" w:rsidRPr="0068174E">
        <w:rPr>
          <w:color w:val="000000"/>
          <w:sz w:val="22"/>
          <w:szCs w:val="22"/>
        </w:rPr>
        <w:t>Предоставлять Управляющему информацию о лицах (контактные телефоны, адреса), имеющих доступ в Помещение в случае временного отсутствия Будущего собственника/Собственника на случай проведения аварийных работ</w:t>
      </w:r>
      <w:r w:rsidRPr="00DB4691">
        <w:rPr>
          <w:color w:val="000000"/>
          <w:sz w:val="22"/>
          <w:szCs w:val="22"/>
        </w:rPr>
        <w:t xml:space="preserve">. </w:t>
      </w:r>
    </w:p>
    <w:p w:rsidR="00F70DC2" w:rsidRPr="00DB4691" w:rsidRDefault="00F70DC2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>3.3.9. Не производить переустройство, перепланировку помещения, переоборудование балконов и лоджий, перестановку либо установку дополнительного санитарно-технического и иного оборудования без получения соответствующего разрешения в установленном законом порядке и согласования с Управляющим. Не подключать к электрической сети электроприборы и электрооборудование, мощность которых превышает максимально разрешенную мощность для внут</w:t>
      </w:r>
      <w:r w:rsidR="007C68A1">
        <w:rPr>
          <w:rFonts w:ascii="Times New Roman" w:hAnsi="Times New Roman" w:cs="Times New Roman"/>
          <w:color w:val="000000"/>
          <w:sz w:val="22"/>
          <w:szCs w:val="22"/>
        </w:rPr>
        <w:t>ридомовых электросетей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70DC2" w:rsidRPr="00DB4691" w:rsidRDefault="00F70DC2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3.3.10. </w:t>
      </w:r>
      <w:r w:rsidR="0068174E" w:rsidRPr="0068174E">
        <w:rPr>
          <w:rFonts w:ascii="Times New Roman" w:hAnsi="Times New Roman" w:cs="Times New Roman"/>
          <w:color w:val="000000"/>
          <w:sz w:val="22"/>
          <w:szCs w:val="22"/>
        </w:rPr>
        <w:t>Допускать в Помещение должностных лиц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аварий, осмотра инженерного оборудования, приборов контроля и учета  в границах ответственности Управляющего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70DC2" w:rsidRDefault="00F70DC2" w:rsidP="0068174E">
      <w:pPr>
        <w:pStyle w:val="ConsNormal"/>
        <w:widowControl/>
        <w:ind w:right="0" w:firstLine="540"/>
        <w:jc w:val="both"/>
        <w:rPr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>3.3.1</w:t>
      </w:r>
      <w:r w:rsidR="00B954D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68174E" w:rsidRPr="0068174E">
        <w:rPr>
          <w:rFonts w:ascii="Times New Roman" w:hAnsi="Times New Roman" w:cs="Times New Roman"/>
          <w:color w:val="000000"/>
          <w:sz w:val="22"/>
          <w:szCs w:val="22"/>
        </w:rPr>
        <w:t>Соблюдать следующие требования:</w:t>
      </w:r>
    </w:p>
    <w:p w:rsidR="00377078" w:rsidRPr="00377078" w:rsidRDefault="00377078" w:rsidP="00377078">
      <w:pPr>
        <w:ind w:firstLine="540"/>
        <w:jc w:val="both"/>
        <w:rPr>
          <w:color w:val="000000"/>
          <w:sz w:val="22"/>
          <w:szCs w:val="22"/>
        </w:rPr>
      </w:pPr>
      <w:r w:rsidRPr="00377078">
        <w:rPr>
          <w:color w:val="000000"/>
          <w:sz w:val="22"/>
          <w:szCs w:val="22"/>
        </w:rPr>
        <w:t>1)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77078" w:rsidRPr="00377078" w:rsidRDefault="00377078" w:rsidP="00377078">
      <w:pPr>
        <w:ind w:firstLine="540"/>
        <w:jc w:val="both"/>
        <w:rPr>
          <w:color w:val="000000"/>
          <w:sz w:val="22"/>
          <w:szCs w:val="22"/>
        </w:rPr>
      </w:pPr>
      <w:r w:rsidRPr="00377078">
        <w:rPr>
          <w:color w:val="000000"/>
          <w:sz w:val="22"/>
          <w:szCs w:val="22"/>
        </w:rPr>
        <w:t>2) не допускать выполнение работ или совершение других действий, приводящих к порче Помещения или конструкций Многоквартирного дома;</w:t>
      </w:r>
    </w:p>
    <w:p w:rsidR="00377078" w:rsidRPr="00377078" w:rsidRDefault="00377078" w:rsidP="00377078">
      <w:pPr>
        <w:ind w:firstLine="540"/>
        <w:jc w:val="both"/>
        <w:rPr>
          <w:color w:val="000000"/>
          <w:sz w:val="22"/>
          <w:szCs w:val="22"/>
        </w:rPr>
      </w:pPr>
      <w:r w:rsidRPr="00377078">
        <w:rPr>
          <w:color w:val="000000"/>
          <w:sz w:val="22"/>
          <w:szCs w:val="22"/>
        </w:rPr>
        <w:lastRenderedPageBreak/>
        <w:t>3) 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пользования, в том числе коридоров, проходов, лестничных клеток, запасных выходов,  лоджии, эркеры; не допускать размещения на них громоздких, тяжёлых вещей.</w:t>
      </w:r>
    </w:p>
    <w:p w:rsidR="00377078" w:rsidRPr="00377078" w:rsidRDefault="00377078" w:rsidP="00377078">
      <w:pPr>
        <w:ind w:firstLine="540"/>
        <w:jc w:val="both"/>
        <w:rPr>
          <w:color w:val="000000"/>
          <w:sz w:val="22"/>
          <w:szCs w:val="22"/>
        </w:rPr>
      </w:pPr>
      <w:r w:rsidRPr="00377078">
        <w:rPr>
          <w:color w:val="000000"/>
          <w:sz w:val="22"/>
          <w:szCs w:val="22"/>
        </w:rPr>
        <w:t>4) не допускать крепления к стенам, балконам, лоджиям и эркерам Многоквартирного дома, различных растяжек, подвесок, указателей, флагштоков, установки кондиционеров, антенн без соответствующего разрешения Управляющего и иных заинтересованных организаций;</w:t>
      </w:r>
    </w:p>
    <w:p w:rsidR="00377078" w:rsidRPr="00377078" w:rsidRDefault="00377078" w:rsidP="00377078">
      <w:pPr>
        <w:ind w:firstLine="540"/>
        <w:jc w:val="both"/>
        <w:rPr>
          <w:color w:val="000000"/>
          <w:sz w:val="22"/>
          <w:szCs w:val="22"/>
        </w:rPr>
      </w:pPr>
      <w:r w:rsidRPr="00377078">
        <w:rPr>
          <w:color w:val="000000"/>
          <w:sz w:val="22"/>
          <w:szCs w:val="22"/>
        </w:rPr>
        <w:t>5) не использовать пассажирские лифты для транспортировки строительных материалов и отходов без упаковки, а также легковоспламеняющихся и взрывоопасных веществ, а также не допускать порчи лифтовой кабины и панели управления лифтом, а также строго соблюдать правила пользования лифтом;</w:t>
      </w:r>
    </w:p>
    <w:p w:rsidR="00377078" w:rsidRPr="00377078" w:rsidRDefault="00377078" w:rsidP="00377078">
      <w:pPr>
        <w:ind w:firstLine="540"/>
        <w:jc w:val="both"/>
        <w:rPr>
          <w:color w:val="000000"/>
          <w:sz w:val="22"/>
          <w:szCs w:val="22"/>
        </w:rPr>
      </w:pPr>
      <w:r w:rsidRPr="00377078">
        <w:rPr>
          <w:color w:val="000000"/>
          <w:sz w:val="22"/>
          <w:szCs w:val="22"/>
        </w:rPr>
        <w:t xml:space="preserve">6) при проведении ремонтно-строительных работ по доведению квартир и нежилых помещений до эксплуатационной пригодности соблюдать </w:t>
      </w:r>
      <w:r w:rsidRPr="00377078">
        <w:rPr>
          <w:b/>
          <w:color w:val="000000"/>
          <w:sz w:val="22"/>
          <w:szCs w:val="22"/>
        </w:rPr>
        <w:t>технический  регламент</w:t>
      </w:r>
      <w:r w:rsidRPr="00377078">
        <w:rPr>
          <w:color w:val="000000"/>
          <w:sz w:val="22"/>
          <w:szCs w:val="22"/>
        </w:rPr>
        <w:t>;</w:t>
      </w:r>
    </w:p>
    <w:p w:rsidR="00377078" w:rsidRPr="00377078" w:rsidRDefault="00377078" w:rsidP="00377078">
      <w:pPr>
        <w:ind w:firstLine="540"/>
        <w:jc w:val="both"/>
        <w:rPr>
          <w:color w:val="000000"/>
          <w:sz w:val="22"/>
          <w:szCs w:val="22"/>
        </w:rPr>
      </w:pPr>
      <w:r w:rsidRPr="00377078">
        <w:rPr>
          <w:color w:val="000000"/>
          <w:sz w:val="22"/>
          <w:szCs w:val="22"/>
        </w:rPr>
        <w:t>7) не допускать мытьё автомашин и сжигания мусора и всех видов отходов на придомовой территории;</w:t>
      </w:r>
    </w:p>
    <w:p w:rsidR="00377078" w:rsidRPr="00377078" w:rsidRDefault="00377078" w:rsidP="00377078">
      <w:pPr>
        <w:ind w:firstLine="540"/>
        <w:jc w:val="both"/>
        <w:rPr>
          <w:color w:val="000000"/>
          <w:sz w:val="22"/>
          <w:szCs w:val="22"/>
        </w:rPr>
      </w:pPr>
      <w:r w:rsidRPr="00377078">
        <w:rPr>
          <w:color w:val="000000"/>
          <w:sz w:val="22"/>
          <w:szCs w:val="22"/>
        </w:rPr>
        <w:t>8) принимать все необходимые меры по обеспечению сохранности противопожарного оборудования, находящегося в коридорах общего пользования;</w:t>
      </w:r>
    </w:p>
    <w:p w:rsidR="00377078" w:rsidRPr="00377078" w:rsidRDefault="00377078" w:rsidP="00377078">
      <w:pPr>
        <w:ind w:firstLine="540"/>
        <w:jc w:val="both"/>
        <w:rPr>
          <w:color w:val="000000"/>
          <w:sz w:val="22"/>
          <w:szCs w:val="22"/>
        </w:rPr>
      </w:pPr>
      <w:r w:rsidRPr="00377078">
        <w:rPr>
          <w:color w:val="000000"/>
          <w:sz w:val="22"/>
          <w:szCs w:val="22"/>
        </w:rPr>
        <w:t>9) не использовать мусоропровод (при наличии) для выброса строительного и другого крупногабаритного мусора, не сливать в него жидкие пищевые и другие жидкие бытовые отходы;</w:t>
      </w:r>
    </w:p>
    <w:p w:rsidR="009455D9" w:rsidRDefault="00377078" w:rsidP="00377078">
      <w:pPr>
        <w:ind w:firstLine="540"/>
        <w:jc w:val="both"/>
        <w:rPr>
          <w:color w:val="000000"/>
          <w:sz w:val="22"/>
          <w:szCs w:val="22"/>
        </w:rPr>
      </w:pPr>
      <w:r w:rsidRPr="00377078">
        <w:rPr>
          <w:color w:val="000000"/>
          <w:sz w:val="22"/>
          <w:szCs w:val="22"/>
        </w:rPr>
        <w:t>10) не допускать несанкционированный проход в места служебного пользования, информировать Управляющего обо всех ставших ему известных фактах несанкционированного проникновения в целях обеспечения сохранности оборудования и предотвращения возможности совершения террористических актов</w:t>
      </w:r>
      <w:r w:rsidR="00DE71E2">
        <w:rPr>
          <w:color w:val="000000"/>
          <w:sz w:val="22"/>
          <w:szCs w:val="22"/>
        </w:rPr>
        <w:t>.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</w:pPr>
      <w:r w:rsidRPr="00DB469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3.4. </w:t>
      </w:r>
      <w:r w:rsidR="00377078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Будущий собственник/Собственник</w:t>
      </w:r>
      <w:r w:rsidRPr="00DB469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 имеет право:</w:t>
      </w:r>
    </w:p>
    <w:p w:rsidR="00F70DC2" w:rsidRPr="00DB4691" w:rsidRDefault="00F70DC2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sz w:val="22"/>
          <w:szCs w:val="22"/>
        </w:rPr>
        <w:t>3.4.1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>. Контролировать выполнение Управляющим его обязательств по настоящему Договору в соответствии с  действующим законодательством РФ.</w:t>
      </w:r>
    </w:p>
    <w:p w:rsidR="00F70DC2" w:rsidRPr="00DB4691" w:rsidRDefault="00F70DC2" w:rsidP="00F70DC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DB4691">
        <w:rPr>
          <w:color w:val="000000"/>
          <w:sz w:val="22"/>
          <w:szCs w:val="22"/>
        </w:rPr>
        <w:t>3.4.2. В пределах предоставленны</w:t>
      </w:r>
      <w:r w:rsidR="00377078">
        <w:rPr>
          <w:color w:val="000000"/>
          <w:sz w:val="22"/>
          <w:szCs w:val="22"/>
        </w:rPr>
        <w:t>х Управляющему</w:t>
      </w:r>
      <w:r w:rsidRPr="00DB4691">
        <w:rPr>
          <w:color w:val="000000"/>
          <w:sz w:val="22"/>
          <w:szCs w:val="22"/>
        </w:rPr>
        <w:t xml:space="preserve"> полномочий и в пределах объёма финансирования</w:t>
      </w:r>
      <w:r w:rsidR="00037069">
        <w:rPr>
          <w:color w:val="000000"/>
          <w:sz w:val="22"/>
          <w:szCs w:val="22"/>
        </w:rPr>
        <w:t xml:space="preserve"> </w:t>
      </w:r>
      <w:r w:rsidRPr="00DB4691">
        <w:rPr>
          <w:color w:val="000000"/>
          <w:sz w:val="22"/>
          <w:szCs w:val="22"/>
        </w:rPr>
        <w:t>(оплаты услуг) требовать надлежащего исполнения Управляющим его обязанностей по настоящему Договору.</w:t>
      </w:r>
    </w:p>
    <w:p w:rsidR="00F70DC2" w:rsidRPr="00DB4691" w:rsidRDefault="00F70DC2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>3.4.3. На получение услуг и выполнение работ по настоящему Договору надлежащего качества, безопасных для жизни и здоровья людей, не причиняющих вреда имуществу, в соответствии с соблюдением установленных норм, стандартов и условий настоящего Договора.</w:t>
      </w:r>
    </w:p>
    <w:p w:rsidR="00F70DC2" w:rsidRPr="00DB4691" w:rsidRDefault="00F70DC2" w:rsidP="00F70DC2">
      <w:pPr>
        <w:pStyle w:val="a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DB4691">
        <w:rPr>
          <w:color w:val="000000"/>
          <w:sz w:val="22"/>
          <w:szCs w:val="22"/>
        </w:rPr>
        <w:t>3.4.4. Требовать от Управляющего предоставления отчёта о выполнении своих обязан</w:t>
      </w:r>
      <w:r w:rsidR="00611BF4">
        <w:rPr>
          <w:color w:val="000000"/>
          <w:sz w:val="22"/>
          <w:szCs w:val="22"/>
        </w:rPr>
        <w:t>ностей в соответствии с п. 3.1.7</w:t>
      </w:r>
      <w:r w:rsidRPr="00DB4691">
        <w:rPr>
          <w:color w:val="000000"/>
          <w:sz w:val="22"/>
          <w:szCs w:val="22"/>
        </w:rPr>
        <w:t>. настоящего Договора.</w:t>
      </w:r>
    </w:p>
    <w:p w:rsidR="00F70DC2" w:rsidRPr="00DB4691" w:rsidRDefault="00611BF4" w:rsidP="00F70DC2">
      <w:pPr>
        <w:pStyle w:val="a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3.4.5</w:t>
      </w:r>
      <w:r w:rsidR="00F70DC2" w:rsidRPr="00DB4691">
        <w:rPr>
          <w:color w:val="000000"/>
          <w:sz w:val="22"/>
          <w:szCs w:val="22"/>
        </w:rPr>
        <w:t xml:space="preserve">. Осуществлять другие права, предусмотренные действующим законодательством Российской Федерации. </w:t>
      </w:r>
    </w:p>
    <w:p w:rsidR="00F70DC2" w:rsidRPr="00DB4691" w:rsidRDefault="00F70DC2" w:rsidP="00F70D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b/>
          <w:i/>
          <w:color w:val="000000"/>
          <w:sz w:val="22"/>
          <w:szCs w:val="22"/>
        </w:rPr>
        <w:t>4. ПЛАТЕЖИ ПО ДОГОВОРУ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70DC2" w:rsidRPr="00DB4691" w:rsidRDefault="00F70DC2" w:rsidP="00F70D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C78A1">
        <w:rPr>
          <w:color w:val="000000"/>
          <w:sz w:val="22"/>
          <w:szCs w:val="22"/>
        </w:rPr>
        <w:t xml:space="preserve">4.1. </w:t>
      </w:r>
      <w:r w:rsidRPr="00EC78A1">
        <w:rPr>
          <w:sz w:val="22"/>
          <w:szCs w:val="22"/>
        </w:rPr>
        <w:t>Цена договора определяется как сумма платы за услуги и работы по управлению многоквартирным домом, содержанию, текущему ремонту общего имущества в многоквартирном доме, и платы за коммунальные услуги.</w:t>
      </w:r>
    </w:p>
    <w:p w:rsidR="00001E83" w:rsidRPr="00001E83" w:rsidRDefault="00001E83" w:rsidP="00001E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E83">
        <w:rPr>
          <w:sz w:val="22"/>
          <w:szCs w:val="22"/>
        </w:rPr>
        <w:t xml:space="preserve">Общая ежемесячная плата (далее по тексту - Общая ежемесячная плата) определяется как сумма денежных средств, состоящая из следующих выплат из расчёта на один кв. метр: </w:t>
      </w:r>
    </w:p>
    <w:p w:rsidR="00001E83" w:rsidRPr="00001E83" w:rsidRDefault="00001E83" w:rsidP="00001E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E83">
        <w:rPr>
          <w:sz w:val="22"/>
          <w:szCs w:val="22"/>
        </w:rPr>
        <w:t xml:space="preserve">1) плата </w:t>
      </w:r>
      <w:r w:rsidRPr="00DE71E2">
        <w:rPr>
          <w:sz w:val="22"/>
          <w:szCs w:val="22"/>
        </w:rPr>
        <w:t>за содержание</w:t>
      </w:r>
      <w:r w:rsidR="009044C3">
        <w:rPr>
          <w:sz w:val="22"/>
          <w:szCs w:val="22"/>
        </w:rPr>
        <w:t xml:space="preserve"> жилого и(или) нежилого</w:t>
      </w:r>
      <w:r w:rsidRPr="00001E83">
        <w:rPr>
          <w:sz w:val="22"/>
          <w:szCs w:val="22"/>
        </w:rPr>
        <w:t xml:space="preserve">  </w:t>
      </w:r>
      <w:r w:rsidR="009044C3">
        <w:rPr>
          <w:sz w:val="22"/>
          <w:szCs w:val="22"/>
        </w:rPr>
        <w:t>п</w:t>
      </w:r>
      <w:r w:rsidRPr="00001E83">
        <w:rPr>
          <w:sz w:val="22"/>
          <w:szCs w:val="22"/>
        </w:rPr>
        <w:t xml:space="preserve">омещения по ставкам, установленным Постановлением Главы и/или Решением Совета депутатов муниципального образования Городской округ Звенигород, с учетом общедомовых и поквартирных приборов учета (Приложение № 5 к настоящему Договору);  </w:t>
      </w:r>
    </w:p>
    <w:p w:rsidR="00001E83" w:rsidRPr="00001E83" w:rsidRDefault="00001E83" w:rsidP="00001E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E83">
        <w:rPr>
          <w:sz w:val="22"/>
          <w:szCs w:val="22"/>
        </w:rPr>
        <w:t>2) плата за Коммунальные услуги (электроснабжение, отопление, ХГВ, подогрев воды, канализация</w:t>
      </w:r>
      <w:r w:rsidR="000833B1">
        <w:rPr>
          <w:sz w:val="22"/>
          <w:szCs w:val="22"/>
        </w:rPr>
        <w:t>,</w:t>
      </w:r>
      <w:r w:rsidR="000833B1" w:rsidRPr="000833B1">
        <w:t xml:space="preserve"> </w:t>
      </w:r>
      <w:r w:rsidR="000833B1" w:rsidRPr="000833B1">
        <w:rPr>
          <w:sz w:val="22"/>
          <w:szCs w:val="22"/>
        </w:rPr>
        <w:t xml:space="preserve"> </w:t>
      </w:r>
      <w:r w:rsidR="000833B1" w:rsidRPr="00DE71E2">
        <w:rPr>
          <w:sz w:val="22"/>
          <w:szCs w:val="22"/>
        </w:rPr>
        <w:t>вывоз и захоронение ТКО</w:t>
      </w:r>
      <w:r w:rsidRPr="00001E83">
        <w:rPr>
          <w:sz w:val="22"/>
          <w:szCs w:val="22"/>
        </w:rPr>
        <w:t>)</w:t>
      </w:r>
      <w:r w:rsidR="009044C3">
        <w:rPr>
          <w:sz w:val="22"/>
          <w:szCs w:val="22"/>
        </w:rPr>
        <w:t>;</w:t>
      </w:r>
      <w:r w:rsidRPr="00001E83">
        <w:rPr>
          <w:sz w:val="22"/>
          <w:szCs w:val="22"/>
        </w:rPr>
        <w:t xml:space="preserve"> размер платы определяется в соответствии с заключенными договорами с Ресурсоснабжающими организациями на основании тарифных ставок, установленными в соответствии с  действующим законодательством  органами государственной власти и местного самоуправления. </w:t>
      </w:r>
    </w:p>
    <w:p w:rsidR="00F70DC2" w:rsidRPr="00DB4691" w:rsidRDefault="00F70DC2" w:rsidP="00001E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4691">
        <w:rPr>
          <w:sz w:val="22"/>
          <w:szCs w:val="22"/>
        </w:rPr>
        <w:t>Размер платы за коммунальные услуги определяется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и рассчитывается по тарифам, установленным органами государственной власти субъектов Российской Федерации, органами местного самоуправления.</w:t>
      </w:r>
    </w:p>
    <w:p w:rsidR="00001E83" w:rsidRPr="00001E83" w:rsidRDefault="00001E83" w:rsidP="00001E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71E2">
        <w:rPr>
          <w:sz w:val="22"/>
          <w:szCs w:val="22"/>
        </w:rPr>
        <w:t>3)</w:t>
      </w:r>
      <w:r w:rsidR="000833B1" w:rsidRPr="000833B1">
        <w:t xml:space="preserve"> </w:t>
      </w:r>
      <w:r w:rsidR="000833B1" w:rsidRPr="000833B1">
        <w:rPr>
          <w:sz w:val="22"/>
          <w:szCs w:val="22"/>
        </w:rPr>
        <w:t>за охрану Общего имущества Многоквартирного дома</w:t>
      </w:r>
      <w:r w:rsidR="000833B1">
        <w:rPr>
          <w:sz w:val="22"/>
          <w:szCs w:val="22"/>
        </w:rPr>
        <w:t>;</w:t>
      </w:r>
    </w:p>
    <w:p w:rsidR="00F70DC2" w:rsidRDefault="00001E83" w:rsidP="00001E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01E83">
        <w:rPr>
          <w:sz w:val="22"/>
          <w:szCs w:val="22"/>
        </w:rPr>
        <w:t xml:space="preserve">) </w:t>
      </w:r>
      <w:r>
        <w:rPr>
          <w:sz w:val="22"/>
          <w:szCs w:val="22"/>
        </w:rPr>
        <w:t>за предоставление дополнительных услуг</w:t>
      </w:r>
      <w:r w:rsidRPr="00001E83">
        <w:rPr>
          <w:sz w:val="22"/>
          <w:szCs w:val="22"/>
        </w:rPr>
        <w:t xml:space="preserve">, </w:t>
      </w:r>
      <w:r w:rsidR="000833B1" w:rsidRPr="003E4E5F">
        <w:rPr>
          <w:sz w:val="22"/>
          <w:szCs w:val="22"/>
        </w:rPr>
        <w:t>установленных соглашением Сторон</w:t>
      </w:r>
      <w:r>
        <w:rPr>
          <w:sz w:val="22"/>
          <w:szCs w:val="22"/>
        </w:rPr>
        <w:t xml:space="preserve"> и (или)</w:t>
      </w:r>
      <w:r w:rsidRPr="00001E83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настоящим договором</w:t>
      </w:r>
      <w:r w:rsidR="00F70DC2" w:rsidRPr="00DB4691">
        <w:rPr>
          <w:sz w:val="22"/>
          <w:szCs w:val="22"/>
        </w:rPr>
        <w:t>.</w:t>
      </w:r>
    </w:p>
    <w:p w:rsidR="000833B1" w:rsidRDefault="000833B1" w:rsidP="00001E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833B1">
        <w:rPr>
          <w:sz w:val="22"/>
          <w:szCs w:val="22"/>
          <w:u w:val="single"/>
        </w:rPr>
        <w:lastRenderedPageBreak/>
        <w:t>Примечание</w:t>
      </w:r>
      <w:r w:rsidRPr="000833B1">
        <w:rPr>
          <w:sz w:val="22"/>
          <w:szCs w:val="22"/>
        </w:rPr>
        <w:t>: в случае если какая-то из перечисленных выше услуг не предоставляется, оплата за неё не взимается</w:t>
      </w:r>
      <w:r>
        <w:rPr>
          <w:sz w:val="22"/>
          <w:szCs w:val="22"/>
        </w:rPr>
        <w:t>.</w:t>
      </w:r>
    </w:p>
    <w:p w:rsidR="00001E83" w:rsidRPr="00001E83" w:rsidRDefault="00F70DC2" w:rsidP="00001E83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06131D">
        <w:rPr>
          <w:rFonts w:ascii="Times New Roman" w:hAnsi="Times New Roman" w:cs="Times New Roman"/>
          <w:color w:val="000000"/>
          <w:sz w:val="22"/>
          <w:szCs w:val="22"/>
        </w:rPr>
        <w:t>4.2.</w:t>
      </w:r>
      <w:r w:rsidR="00001E8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01E83" w:rsidRPr="00001E83">
        <w:rPr>
          <w:rFonts w:ascii="Times New Roman" w:eastAsia="Arial" w:hAnsi="Times New Roman" w:cs="Times New Roman"/>
          <w:sz w:val="22"/>
          <w:szCs w:val="22"/>
          <w:lang w:eastAsia="ar-SA"/>
        </w:rPr>
        <w:t xml:space="preserve">Размер Общей ежемесячной платы за жилое Помещение может быть изменен Управляющим в течение календарного года по следующим основаниям: </w:t>
      </w:r>
    </w:p>
    <w:p w:rsidR="00001E83" w:rsidRPr="00001E83" w:rsidRDefault="00001E83" w:rsidP="00001E83">
      <w:pPr>
        <w:suppressAutoHyphens/>
        <w:autoSpaceDE w:val="0"/>
        <w:ind w:firstLine="540"/>
        <w:jc w:val="both"/>
        <w:rPr>
          <w:rFonts w:eastAsia="Arial"/>
          <w:kern w:val="0"/>
          <w:sz w:val="22"/>
          <w:szCs w:val="22"/>
          <w:lang w:eastAsia="ar-SA"/>
        </w:rPr>
      </w:pPr>
      <w:r w:rsidRPr="00001E83">
        <w:rPr>
          <w:rFonts w:eastAsia="Arial"/>
          <w:kern w:val="0"/>
          <w:sz w:val="22"/>
          <w:szCs w:val="22"/>
          <w:lang w:eastAsia="ar-SA"/>
        </w:rPr>
        <w:t>- изменение в установленном порядке тарифов на жилищные и Коммунальные услуги (ресурсы);</w:t>
      </w:r>
    </w:p>
    <w:p w:rsidR="00F70DC2" w:rsidRDefault="00001E83" w:rsidP="00001E8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01E83">
        <w:rPr>
          <w:rFonts w:ascii="Times New Roman" w:hAnsi="Times New Roman" w:cs="Times New Roman"/>
          <w:sz w:val="22"/>
          <w:szCs w:val="22"/>
          <w:lang w:eastAsia="ar-SA"/>
        </w:rPr>
        <w:t>-  иные причины по согласованию Сторон</w:t>
      </w:r>
      <w:r w:rsidR="00F70DC2" w:rsidRPr="0006131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F70DC2"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916E9D" w:rsidRPr="00DB4691" w:rsidRDefault="00916E9D" w:rsidP="00001E8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16E9D">
        <w:rPr>
          <w:rFonts w:ascii="Times New Roman" w:hAnsi="Times New Roman" w:cs="Times New Roman"/>
          <w:color w:val="000000"/>
          <w:sz w:val="22"/>
          <w:szCs w:val="22"/>
        </w:rPr>
        <w:t>Размер Общей ежемесячной платы может быть изменен по решению общего собрания Собственников Помещений в Многоквартирном доме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4.3. </w:t>
      </w:r>
      <w:r w:rsidR="00916E9D" w:rsidRPr="00916E9D">
        <w:rPr>
          <w:rFonts w:ascii="Times New Roman" w:hAnsi="Times New Roman" w:cs="Times New Roman"/>
          <w:color w:val="000000"/>
          <w:sz w:val="22"/>
          <w:szCs w:val="22"/>
        </w:rPr>
        <w:t xml:space="preserve"> Будущий собственник/Собственник ежемесячно не позднее 10 (десятого) числа месяца, следующего за истекшим месяцем, в установленном настоящим Договором размере, производит согласно условиям настоящего Договора платежи на основании выставляемых ему платёжных документов на расчётный счет Управляющего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F70DC2" w:rsidRDefault="00916E9D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16E9D">
        <w:rPr>
          <w:rFonts w:ascii="Times New Roman" w:hAnsi="Times New Roman" w:cs="Times New Roman"/>
          <w:color w:val="000000"/>
          <w:sz w:val="22"/>
          <w:szCs w:val="22"/>
        </w:rPr>
        <w:t>4.4.  При установленных  внутриквартирных приборов учета  на холодном и горячем водоснабжении Будущий собственник/Собственник ежемесячно не позднее 26 числа каждого месяца,  должен сдать  Ведомость показаний квартирных приборов учета воды для расчет</w:t>
      </w:r>
      <w:r>
        <w:rPr>
          <w:rFonts w:ascii="Times New Roman" w:hAnsi="Times New Roman" w:cs="Times New Roman"/>
          <w:color w:val="000000"/>
          <w:sz w:val="22"/>
          <w:szCs w:val="22"/>
        </w:rPr>
        <w:t>а  платы за Коммунальные услуги.</w:t>
      </w:r>
      <w:r w:rsidRPr="00916E9D">
        <w:rPr>
          <w:rFonts w:ascii="Times New Roman" w:hAnsi="Times New Roman" w:cs="Times New Roman"/>
          <w:color w:val="000000"/>
          <w:sz w:val="22"/>
          <w:szCs w:val="22"/>
        </w:rPr>
        <w:t xml:space="preserve"> При установленных внутриквартирных приборов учета отопления, начисления за отопление в течение отопительного сезона будут производиться по </w:t>
      </w:r>
      <w:r w:rsidRPr="00CD1F11">
        <w:rPr>
          <w:rFonts w:ascii="Times New Roman" w:hAnsi="Times New Roman" w:cs="Times New Roman"/>
          <w:color w:val="000000"/>
          <w:sz w:val="22"/>
          <w:szCs w:val="22"/>
        </w:rPr>
        <w:t>показаниям общедомовых приборов учета, а по окончании отопительного сезона – будет произведен перерасчет согласно фактически полученных услуг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16E9D" w:rsidRPr="00916E9D" w:rsidRDefault="00916E9D" w:rsidP="00916E9D">
      <w:pPr>
        <w:suppressAutoHyphens/>
        <w:autoSpaceDE w:val="0"/>
        <w:ind w:firstLine="567"/>
        <w:jc w:val="both"/>
        <w:rPr>
          <w:rFonts w:eastAsia="Arial"/>
          <w:kern w:val="0"/>
          <w:sz w:val="22"/>
          <w:szCs w:val="22"/>
          <w:lang w:eastAsia="ar-SA"/>
        </w:rPr>
      </w:pPr>
      <w:r w:rsidRPr="00916E9D">
        <w:rPr>
          <w:rFonts w:eastAsia="Arial"/>
          <w:kern w:val="0"/>
          <w:sz w:val="22"/>
          <w:szCs w:val="22"/>
          <w:lang w:eastAsia="ar-SA"/>
        </w:rPr>
        <w:t>4.</w:t>
      </w:r>
      <w:r>
        <w:rPr>
          <w:rFonts w:eastAsia="Arial"/>
          <w:kern w:val="0"/>
          <w:sz w:val="22"/>
          <w:szCs w:val="22"/>
          <w:lang w:eastAsia="ar-SA"/>
        </w:rPr>
        <w:t>5</w:t>
      </w:r>
      <w:r w:rsidRPr="00916E9D">
        <w:rPr>
          <w:rFonts w:eastAsia="Arial"/>
          <w:kern w:val="0"/>
          <w:sz w:val="22"/>
          <w:szCs w:val="22"/>
          <w:lang w:eastAsia="ar-SA"/>
        </w:rPr>
        <w:t>. Будущий собственник/Собственник обязуется внести</w:t>
      </w:r>
      <w:r>
        <w:rPr>
          <w:rFonts w:eastAsia="Arial"/>
          <w:kern w:val="0"/>
          <w:sz w:val="22"/>
          <w:szCs w:val="22"/>
          <w:lang w:eastAsia="ar-SA"/>
        </w:rPr>
        <w:t xml:space="preserve"> авансовый платеж</w:t>
      </w:r>
      <w:r w:rsidRPr="00916E9D">
        <w:rPr>
          <w:rFonts w:eastAsia="Arial"/>
          <w:kern w:val="0"/>
          <w:sz w:val="22"/>
          <w:szCs w:val="22"/>
          <w:lang w:eastAsia="ar-SA"/>
        </w:rPr>
        <w:t xml:space="preserve"> единовременно за 4 месяца, исчисляемых с момента подписания Акта приемки-передачи квартиры, плату за Коммунальные услуги (ресурсы)</w:t>
      </w:r>
      <w:r>
        <w:rPr>
          <w:rFonts w:eastAsia="Arial"/>
          <w:kern w:val="0"/>
          <w:sz w:val="22"/>
          <w:szCs w:val="22"/>
          <w:lang w:eastAsia="ar-SA"/>
        </w:rPr>
        <w:t xml:space="preserve"> – исходя из нормативов потребления</w:t>
      </w:r>
      <w:r w:rsidRPr="00916E9D">
        <w:rPr>
          <w:rFonts w:eastAsia="Arial"/>
          <w:kern w:val="0"/>
          <w:sz w:val="22"/>
          <w:szCs w:val="22"/>
          <w:lang w:eastAsia="ar-SA"/>
        </w:rPr>
        <w:t>, плату за Помещени</w:t>
      </w:r>
      <w:r w:rsidRPr="00916E9D">
        <w:rPr>
          <w:rFonts w:eastAsia="Arial"/>
          <w:color w:val="000000"/>
          <w:kern w:val="0"/>
          <w:sz w:val="22"/>
          <w:szCs w:val="22"/>
          <w:lang w:eastAsia="ar-SA"/>
        </w:rPr>
        <w:t xml:space="preserve">е, </w:t>
      </w:r>
      <w:r w:rsidRPr="00CD1F11">
        <w:rPr>
          <w:rFonts w:eastAsia="Arial"/>
          <w:color w:val="000000"/>
          <w:kern w:val="0"/>
          <w:sz w:val="22"/>
          <w:szCs w:val="22"/>
          <w:lang w:eastAsia="ar-SA"/>
        </w:rPr>
        <w:t xml:space="preserve">охрану </w:t>
      </w:r>
      <w:r w:rsidRPr="00CD1F11">
        <w:rPr>
          <w:rFonts w:eastAsia="Arial"/>
          <w:kern w:val="0"/>
          <w:sz w:val="22"/>
          <w:szCs w:val="22"/>
          <w:lang w:eastAsia="ar-SA"/>
        </w:rPr>
        <w:t>Общего имущества</w:t>
      </w:r>
      <w:r w:rsidRPr="00916E9D">
        <w:rPr>
          <w:rFonts w:eastAsia="Arial"/>
          <w:kern w:val="0"/>
          <w:sz w:val="22"/>
          <w:szCs w:val="22"/>
          <w:lang w:eastAsia="ar-SA"/>
        </w:rPr>
        <w:t xml:space="preserve"> Многоквартирного дома в размере, установленном разделом 4 настоящего Договора, на основании выставленных ему У</w:t>
      </w:r>
      <w:r w:rsidR="00A57BCB">
        <w:rPr>
          <w:rFonts w:eastAsia="Arial"/>
          <w:kern w:val="0"/>
          <w:sz w:val="22"/>
          <w:szCs w:val="22"/>
          <w:lang w:eastAsia="ar-SA"/>
        </w:rPr>
        <w:t>правляющим платёжных документов, в</w:t>
      </w:r>
      <w:r w:rsidRPr="00916E9D">
        <w:rPr>
          <w:rFonts w:eastAsia="Arial"/>
          <w:kern w:val="0"/>
          <w:sz w:val="22"/>
          <w:szCs w:val="22"/>
          <w:lang w:eastAsia="ar-SA"/>
        </w:rPr>
        <w:t xml:space="preserve"> соответствии с п. 4.1 настоящего Договора</w:t>
      </w:r>
      <w:r w:rsidR="00A57BCB">
        <w:rPr>
          <w:rFonts w:eastAsia="Arial"/>
          <w:kern w:val="0"/>
          <w:sz w:val="22"/>
          <w:szCs w:val="22"/>
          <w:lang w:eastAsia="ar-SA"/>
        </w:rPr>
        <w:t>, зачисляемых на лицевой счет помещения</w:t>
      </w:r>
      <w:r>
        <w:rPr>
          <w:rFonts w:eastAsia="Arial"/>
          <w:kern w:val="0"/>
          <w:sz w:val="22"/>
          <w:szCs w:val="22"/>
          <w:lang w:eastAsia="ar-SA"/>
        </w:rPr>
        <w:t>.</w:t>
      </w:r>
      <w:r w:rsidR="00A57BCB">
        <w:rPr>
          <w:rFonts w:eastAsia="Arial"/>
          <w:kern w:val="0"/>
          <w:sz w:val="22"/>
          <w:szCs w:val="22"/>
          <w:lang w:eastAsia="ar-SA"/>
        </w:rPr>
        <w:t xml:space="preserve"> Списание</w:t>
      </w:r>
      <w:r w:rsidR="000833B1">
        <w:rPr>
          <w:rFonts w:eastAsia="Arial"/>
          <w:kern w:val="0"/>
          <w:sz w:val="22"/>
          <w:szCs w:val="22"/>
          <w:lang w:eastAsia="ar-SA"/>
        </w:rPr>
        <w:t xml:space="preserve"> денежных</w:t>
      </w:r>
      <w:r w:rsidR="00A57BCB">
        <w:rPr>
          <w:rFonts w:eastAsia="Arial"/>
          <w:kern w:val="0"/>
          <w:sz w:val="22"/>
          <w:szCs w:val="22"/>
          <w:lang w:eastAsia="ar-SA"/>
        </w:rPr>
        <w:t xml:space="preserve"> средств с лицевого счета производится из расчета предоставленных услуг.</w:t>
      </w:r>
      <w:r>
        <w:rPr>
          <w:rFonts w:eastAsia="Arial"/>
          <w:kern w:val="0"/>
          <w:sz w:val="22"/>
          <w:szCs w:val="22"/>
          <w:lang w:eastAsia="ar-SA"/>
        </w:rPr>
        <w:t xml:space="preserve"> </w:t>
      </w:r>
    </w:p>
    <w:p w:rsidR="00916E9D" w:rsidRPr="00916E9D" w:rsidRDefault="00916E9D" w:rsidP="00916E9D">
      <w:pPr>
        <w:suppressAutoHyphens/>
        <w:ind w:firstLine="567"/>
        <w:jc w:val="both"/>
        <w:rPr>
          <w:kern w:val="0"/>
          <w:sz w:val="22"/>
          <w:szCs w:val="22"/>
          <w:lang w:eastAsia="ar-SA"/>
        </w:rPr>
      </w:pPr>
      <w:r w:rsidRPr="00916E9D">
        <w:rPr>
          <w:kern w:val="0"/>
          <w:sz w:val="22"/>
          <w:szCs w:val="22"/>
          <w:lang w:eastAsia="ar-SA"/>
        </w:rPr>
        <w:t>4.</w:t>
      </w:r>
      <w:r>
        <w:rPr>
          <w:kern w:val="0"/>
          <w:sz w:val="22"/>
          <w:szCs w:val="22"/>
          <w:lang w:eastAsia="ar-SA"/>
        </w:rPr>
        <w:t>6</w:t>
      </w:r>
      <w:r w:rsidRPr="00916E9D">
        <w:rPr>
          <w:kern w:val="0"/>
          <w:sz w:val="22"/>
          <w:szCs w:val="22"/>
          <w:lang w:eastAsia="ar-SA"/>
        </w:rPr>
        <w:t>. По</w:t>
      </w:r>
      <w:r w:rsidR="00322A38">
        <w:rPr>
          <w:kern w:val="0"/>
          <w:sz w:val="22"/>
          <w:szCs w:val="22"/>
          <w:lang w:eastAsia="ar-SA"/>
        </w:rPr>
        <w:t>сле</w:t>
      </w:r>
      <w:r w:rsidRPr="00916E9D">
        <w:rPr>
          <w:kern w:val="0"/>
          <w:sz w:val="22"/>
          <w:szCs w:val="22"/>
          <w:lang w:eastAsia="ar-SA"/>
        </w:rPr>
        <w:t xml:space="preserve"> </w:t>
      </w:r>
      <w:r w:rsidR="00322A38">
        <w:rPr>
          <w:kern w:val="0"/>
          <w:sz w:val="22"/>
          <w:szCs w:val="22"/>
          <w:lang w:eastAsia="ar-SA"/>
        </w:rPr>
        <w:t>списания всех денежных средств с лицевого счета</w:t>
      </w:r>
      <w:r w:rsidRPr="00916E9D">
        <w:rPr>
          <w:kern w:val="0"/>
          <w:sz w:val="22"/>
          <w:szCs w:val="22"/>
          <w:lang w:eastAsia="ar-SA"/>
        </w:rPr>
        <w:t>, указанных в п. 4.</w:t>
      </w:r>
      <w:r w:rsidR="00322A38">
        <w:rPr>
          <w:kern w:val="0"/>
          <w:sz w:val="22"/>
          <w:szCs w:val="22"/>
          <w:lang w:eastAsia="ar-SA"/>
        </w:rPr>
        <w:t>5</w:t>
      </w:r>
      <w:r w:rsidRPr="00916E9D">
        <w:rPr>
          <w:kern w:val="0"/>
          <w:sz w:val="22"/>
          <w:szCs w:val="22"/>
          <w:lang w:eastAsia="ar-SA"/>
        </w:rPr>
        <w:t>. настоящего</w:t>
      </w:r>
      <w:r w:rsidR="00322A38">
        <w:rPr>
          <w:kern w:val="0"/>
          <w:sz w:val="22"/>
          <w:szCs w:val="22"/>
          <w:lang w:eastAsia="ar-SA"/>
        </w:rPr>
        <w:t xml:space="preserve"> договора</w:t>
      </w:r>
      <w:r w:rsidRPr="00916E9D">
        <w:rPr>
          <w:kern w:val="0"/>
          <w:sz w:val="22"/>
          <w:szCs w:val="22"/>
          <w:lang w:eastAsia="ar-SA"/>
        </w:rPr>
        <w:t xml:space="preserve"> Будущий собственник/Собственник вносит ежемесячно платежи в соответствии с условиями настоящего Договора. </w:t>
      </w:r>
    </w:p>
    <w:p w:rsidR="00916E9D" w:rsidRPr="00916E9D" w:rsidRDefault="00322A38" w:rsidP="00916E9D">
      <w:pPr>
        <w:suppressAutoHyphens/>
        <w:ind w:firstLine="567"/>
        <w:jc w:val="both"/>
        <w:rPr>
          <w:kern w:val="0"/>
          <w:sz w:val="22"/>
          <w:szCs w:val="22"/>
          <w:lang w:eastAsia="ar-SA"/>
        </w:rPr>
      </w:pPr>
      <w:r>
        <w:rPr>
          <w:kern w:val="0"/>
          <w:sz w:val="22"/>
          <w:szCs w:val="22"/>
          <w:lang w:eastAsia="ar-SA"/>
        </w:rPr>
        <w:t>4.7</w:t>
      </w:r>
      <w:r w:rsidR="00916E9D" w:rsidRPr="00916E9D">
        <w:rPr>
          <w:kern w:val="0"/>
          <w:sz w:val="22"/>
          <w:szCs w:val="22"/>
          <w:lang w:eastAsia="ar-SA"/>
        </w:rPr>
        <w:t xml:space="preserve">. В случае неисполнения Будущим собственником/Собственником  пункта 4.4 настоящего договора  размер платы за Коммунальные услуги (ресурсы) определяется, исходя из нормативов потребления коммунальных услуг, утвержденных органом местного самоуправления. </w:t>
      </w:r>
    </w:p>
    <w:p w:rsidR="00916E9D" w:rsidRPr="00916E9D" w:rsidRDefault="00916E9D" w:rsidP="00322A38">
      <w:pPr>
        <w:numPr>
          <w:ilvl w:val="1"/>
          <w:numId w:val="10"/>
        </w:numPr>
        <w:suppressAutoHyphens/>
        <w:ind w:left="0" w:firstLine="567"/>
        <w:jc w:val="both"/>
        <w:rPr>
          <w:kern w:val="0"/>
          <w:sz w:val="22"/>
          <w:szCs w:val="22"/>
          <w:lang w:eastAsia="ar-SA"/>
        </w:rPr>
      </w:pPr>
      <w:r w:rsidRPr="00916E9D">
        <w:rPr>
          <w:kern w:val="0"/>
          <w:sz w:val="22"/>
          <w:szCs w:val="22"/>
          <w:lang w:eastAsia="ar-SA"/>
        </w:rPr>
        <w:t xml:space="preserve">Единовременный взнос за вывоз строительного мусора,  устанавливается в размере </w:t>
      </w:r>
      <w:r w:rsidR="00CD1F11">
        <w:rPr>
          <w:b/>
          <w:kern w:val="0"/>
          <w:sz w:val="22"/>
          <w:szCs w:val="22"/>
          <w:lang w:eastAsia="ar-SA"/>
        </w:rPr>
        <w:t>95</w:t>
      </w:r>
      <w:r w:rsidRPr="00916E9D">
        <w:rPr>
          <w:kern w:val="0"/>
          <w:sz w:val="22"/>
          <w:szCs w:val="22"/>
          <w:lang w:eastAsia="ar-SA"/>
        </w:rPr>
        <w:t xml:space="preserve"> (</w:t>
      </w:r>
      <w:r w:rsidR="00322A38">
        <w:rPr>
          <w:kern w:val="0"/>
          <w:sz w:val="22"/>
          <w:szCs w:val="22"/>
          <w:lang w:eastAsia="ar-SA"/>
        </w:rPr>
        <w:t>девяносто</w:t>
      </w:r>
      <w:r w:rsidR="00CD1F11">
        <w:rPr>
          <w:kern w:val="0"/>
          <w:sz w:val="22"/>
          <w:szCs w:val="22"/>
          <w:lang w:eastAsia="ar-SA"/>
        </w:rPr>
        <w:t xml:space="preserve"> пять</w:t>
      </w:r>
      <w:r w:rsidRPr="00916E9D">
        <w:rPr>
          <w:kern w:val="0"/>
          <w:sz w:val="22"/>
          <w:szCs w:val="22"/>
          <w:lang w:eastAsia="ar-SA"/>
        </w:rPr>
        <w:t>) рублей, за  1 м. кв. общей площади Помещения, и вносится Будущим собственником/Собственником единовременно пропорционально общей площади Помещения Будущего собственника/Собственника  в день заключения настоящего  Договора на основании выставленных ему платежных документов путем перечисления денежных средств на расчетный счет  Управляющего.</w:t>
      </w:r>
    </w:p>
    <w:p w:rsidR="00F70DC2" w:rsidRPr="00DB4691" w:rsidRDefault="00F70DC2" w:rsidP="00F70DC2">
      <w:pPr>
        <w:jc w:val="center"/>
        <w:rPr>
          <w:b/>
          <w:i/>
          <w:color w:val="000000"/>
          <w:sz w:val="23"/>
          <w:szCs w:val="23"/>
        </w:rPr>
      </w:pPr>
      <w:r w:rsidRPr="00DB4691">
        <w:rPr>
          <w:b/>
          <w:i/>
          <w:color w:val="000000"/>
          <w:sz w:val="23"/>
          <w:szCs w:val="23"/>
        </w:rPr>
        <w:t>5.ОТВЕТСТВЕННОСТЬ СТОРОН</w:t>
      </w:r>
    </w:p>
    <w:p w:rsidR="00F70DC2" w:rsidRPr="00DB4691" w:rsidRDefault="00F70DC2" w:rsidP="00F70DC2">
      <w:pPr>
        <w:rPr>
          <w:sz w:val="23"/>
          <w:szCs w:val="23"/>
        </w:rPr>
      </w:pPr>
    </w:p>
    <w:p w:rsidR="007C01E8" w:rsidRDefault="00F70DC2" w:rsidP="00F70DC2">
      <w:pPr>
        <w:ind w:firstLine="540"/>
        <w:jc w:val="both"/>
        <w:rPr>
          <w:color w:val="000000"/>
          <w:sz w:val="22"/>
          <w:szCs w:val="22"/>
        </w:rPr>
      </w:pPr>
      <w:r w:rsidRPr="00DB4691">
        <w:rPr>
          <w:sz w:val="22"/>
          <w:szCs w:val="22"/>
        </w:rPr>
        <w:t>5</w:t>
      </w:r>
      <w:r w:rsidRPr="00DB4691">
        <w:rPr>
          <w:color w:val="000000"/>
          <w:sz w:val="22"/>
          <w:szCs w:val="22"/>
        </w:rPr>
        <w:t>.1. Управляющий не несет ответственности по строительным недо</w:t>
      </w:r>
      <w:r w:rsidR="007C01E8">
        <w:rPr>
          <w:color w:val="000000"/>
          <w:sz w:val="22"/>
          <w:szCs w:val="22"/>
        </w:rPr>
        <w:t>статкам</w:t>
      </w:r>
      <w:r w:rsidRPr="00DB4691">
        <w:rPr>
          <w:color w:val="000000"/>
          <w:sz w:val="22"/>
          <w:szCs w:val="22"/>
        </w:rPr>
        <w:t xml:space="preserve"> </w:t>
      </w:r>
      <w:r w:rsidR="001D2007" w:rsidRPr="001D2007">
        <w:rPr>
          <w:color w:val="000000"/>
          <w:sz w:val="22"/>
          <w:szCs w:val="22"/>
        </w:rPr>
        <w:t>МКД</w:t>
      </w:r>
      <w:r w:rsidRPr="00DB4691">
        <w:rPr>
          <w:color w:val="000000"/>
          <w:sz w:val="22"/>
          <w:szCs w:val="22"/>
        </w:rPr>
        <w:t>, если эти недо</w:t>
      </w:r>
      <w:r w:rsidR="007C01E8">
        <w:rPr>
          <w:color w:val="000000"/>
          <w:sz w:val="22"/>
          <w:szCs w:val="22"/>
        </w:rPr>
        <w:t>статки</w:t>
      </w:r>
      <w:r w:rsidRPr="00DB4691">
        <w:rPr>
          <w:color w:val="000000"/>
          <w:sz w:val="22"/>
          <w:szCs w:val="22"/>
        </w:rPr>
        <w:t xml:space="preserve"> возникли в период строительства </w:t>
      </w:r>
      <w:r w:rsidR="001D2007" w:rsidRPr="001D2007">
        <w:rPr>
          <w:color w:val="000000"/>
          <w:sz w:val="22"/>
          <w:szCs w:val="22"/>
        </w:rPr>
        <w:t>МКД</w:t>
      </w:r>
      <w:r w:rsidRPr="00DB4691">
        <w:rPr>
          <w:color w:val="000000"/>
          <w:sz w:val="22"/>
          <w:szCs w:val="22"/>
        </w:rPr>
        <w:t xml:space="preserve"> и не могли быть обнаружены Управляющим при приемке Общего имущества </w:t>
      </w:r>
      <w:r w:rsidR="001D2007" w:rsidRPr="001D2007">
        <w:rPr>
          <w:color w:val="000000"/>
          <w:sz w:val="22"/>
          <w:szCs w:val="22"/>
        </w:rPr>
        <w:t>МКД</w:t>
      </w:r>
      <w:r w:rsidRPr="00DB4691">
        <w:rPr>
          <w:color w:val="000000"/>
          <w:sz w:val="22"/>
          <w:szCs w:val="22"/>
        </w:rPr>
        <w:t xml:space="preserve">, </w:t>
      </w:r>
      <w:r w:rsidR="00896926" w:rsidRPr="00896926">
        <w:rPr>
          <w:color w:val="000000"/>
          <w:sz w:val="22"/>
          <w:szCs w:val="22"/>
        </w:rPr>
        <w:t>обязательствам третьих лиц, в том числе по обязательствам застройщика и подрядчиков, осуществлявших строительство Многоквартирного дома</w:t>
      </w:r>
      <w:r w:rsidRPr="00DB4691">
        <w:rPr>
          <w:color w:val="000000"/>
          <w:sz w:val="22"/>
          <w:szCs w:val="22"/>
        </w:rPr>
        <w:t xml:space="preserve">. </w:t>
      </w:r>
    </w:p>
    <w:p w:rsidR="00F70DC2" w:rsidRPr="00DB4691" w:rsidRDefault="00F70DC2" w:rsidP="00F70DC2">
      <w:pPr>
        <w:ind w:firstLine="540"/>
        <w:jc w:val="both"/>
        <w:rPr>
          <w:color w:val="000000"/>
          <w:sz w:val="22"/>
          <w:szCs w:val="22"/>
        </w:rPr>
      </w:pPr>
      <w:r w:rsidRPr="00DB4691">
        <w:rPr>
          <w:color w:val="000000"/>
          <w:sz w:val="22"/>
          <w:szCs w:val="22"/>
        </w:rPr>
        <w:t xml:space="preserve">5.2. </w:t>
      </w:r>
      <w:r w:rsidR="00896926" w:rsidRPr="00896926">
        <w:rPr>
          <w:color w:val="000000"/>
          <w:sz w:val="22"/>
          <w:szCs w:val="22"/>
        </w:rPr>
        <w:t xml:space="preserve">Управляющий не несет ответственности </w:t>
      </w:r>
      <w:r w:rsidR="00896926">
        <w:rPr>
          <w:color w:val="000000"/>
          <w:sz w:val="22"/>
          <w:szCs w:val="22"/>
        </w:rPr>
        <w:t>п</w:t>
      </w:r>
      <w:r w:rsidR="00896926" w:rsidRPr="00896926">
        <w:rPr>
          <w:color w:val="000000"/>
          <w:sz w:val="22"/>
          <w:szCs w:val="22"/>
        </w:rPr>
        <w:t>о обязательствам Будущего собственника/Собственника, в том числе по обязательным платежам: плате за Содержание и Текущий и Капитальный ремонт Общего имущества, а также за Коммунальные услуги</w:t>
      </w:r>
      <w:r w:rsidR="00896926">
        <w:rPr>
          <w:color w:val="000000"/>
          <w:sz w:val="22"/>
          <w:szCs w:val="22"/>
        </w:rPr>
        <w:t xml:space="preserve">, </w:t>
      </w:r>
      <w:r w:rsidRPr="00DB4691">
        <w:rPr>
          <w:color w:val="000000"/>
          <w:sz w:val="22"/>
          <w:szCs w:val="22"/>
        </w:rPr>
        <w:t xml:space="preserve"> </w:t>
      </w:r>
      <w:r w:rsidR="00896926" w:rsidRPr="00896926">
        <w:rPr>
          <w:color w:val="000000"/>
          <w:sz w:val="22"/>
          <w:szCs w:val="22"/>
        </w:rPr>
        <w:t>за использование Будущим собственником/Собственником Общего имущества не по назначению и с нарушением действующего законодательства</w:t>
      </w:r>
      <w:r w:rsidR="00896926">
        <w:rPr>
          <w:color w:val="000000"/>
          <w:sz w:val="22"/>
          <w:szCs w:val="22"/>
        </w:rPr>
        <w:t>.</w:t>
      </w:r>
    </w:p>
    <w:p w:rsidR="00F70DC2" w:rsidRPr="00DB4691" w:rsidRDefault="00F70DC2" w:rsidP="00F70DC2">
      <w:pPr>
        <w:ind w:firstLine="540"/>
        <w:jc w:val="both"/>
        <w:rPr>
          <w:color w:val="000000"/>
          <w:sz w:val="22"/>
          <w:szCs w:val="22"/>
        </w:rPr>
      </w:pPr>
      <w:r w:rsidRPr="00DB4691">
        <w:rPr>
          <w:color w:val="000000"/>
          <w:sz w:val="22"/>
          <w:szCs w:val="22"/>
        </w:rPr>
        <w:t xml:space="preserve">5.3. При предоставлении Управляющим услуг по настоящему Договору ненадлежащего качества и с нарушением сроков </w:t>
      </w:r>
      <w:r w:rsidR="00896926" w:rsidRPr="00896926">
        <w:rPr>
          <w:color w:val="000000"/>
          <w:sz w:val="22"/>
          <w:szCs w:val="22"/>
        </w:rPr>
        <w:t>Будущий собственник/Собственник</w:t>
      </w:r>
      <w:r w:rsidRPr="00DB4691">
        <w:rPr>
          <w:color w:val="000000"/>
          <w:sz w:val="22"/>
          <w:szCs w:val="22"/>
        </w:rPr>
        <w:t xml:space="preserve"> вправе </w:t>
      </w:r>
      <w:r w:rsidR="00896926">
        <w:rPr>
          <w:color w:val="000000"/>
          <w:sz w:val="22"/>
          <w:szCs w:val="22"/>
        </w:rPr>
        <w:t xml:space="preserve">требовать перерасчета </w:t>
      </w:r>
      <w:r w:rsidR="00AB67C5">
        <w:rPr>
          <w:color w:val="000000"/>
          <w:sz w:val="22"/>
          <w:szCs w:val="22"/>
        </w:rPr>
        <w:t>платы за Содержание и ремонт и (или) Коммунальные услуги (ресурсы)</w:t>
      </w:r>
      <w:r w:rsidRPr="00DB4691">
        <w:rPr>
          <w:color w:val="000000"/>
          <w:sz w:val="22"/>
          <w:szCs w:val="22"/>
        </w:rPr>
        <w:t xml:space="preserve">. При этом каждый факт такого нарушения должен быть подтверждён соответствующим двусторонним актом Заказчика и Управляющего. </w:t>
      </w:r>
    </w:p>
    <w:p w:rsidR="00F70DC2" w:rsidRPr="00DB4691" w:rsidRDefault="00F70DC2" w:rsidP="00F70D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4691">
        <w:rPr>
          <w:color w:val="000000"/>
          <w:sz w:val="22"/>
          <w:szCs w:val="22"/>
        </w:rPr>
        <w:t>5.</w:t>
      </w:r>
      <w:r w:rsidR="005D39EB">
        <w:rPr>
          <w:color w:val="000000"/>
          <w:sz w:val="22"/>
          <w:szCs w:val="22"/>
        </w:rPr>
        <w:t>4</w:t>
      </w:r>
      <w:r w:rsidRPr="00DB4691">
        <w:rPr>
          <w:color w:val="000000"/>
          <w:sz w:val="22"/>
          <w:szCs w:val="22"/>
        </w:rPr>
        <w:t>.</w:t>
      </w:r>
      <w:r w:rsidRPr="00DB4691">
        <w:rPr>
          <w:sz w:val="22"/>
          <w:szCs w:val="22"/>
        </w:rPr>
        <w:t xml:space="preserve"> Сообщение о не</w:t>
      </w:r>
      <w:r w:rsidR="003D7511">
        <w:rPr>
          <w:sz w:val="22"/>
          <w:szCs w:val="22"/>
        </w:rPr>
        <w:t xml:space="preserve"> </w:t>
      </w:r>
      <w:r w:rsidRPr="00DB4691">
        <w:rPr>
          <w:sz w:val="22"/>
          <w:szCs w:val="22"/>
        </w:rPr>
        <w:t xml:space="preserve">предоставлении услуг или предоставления услуг ненадлежащего качества может быть сделано </w:t>
      </w:r>
      <w:r w:rsidR="00AB67C5" w:rsidRPr="00AB67C5">
        <w:rPr>
          <w:sz w:val="22"/>
          <w:szCs w:val="22"/>
        </w:rPr>
        <w:t>Будущим собственником/Собственником</w:t>
      </w:r>
      <w:r w:rsidRPr="00DB4691">
        <w:rPr>
          <w:sz w:val="22"/>
          <w:szCs w:val="22"/>
        </w:rPr>
        <w:t xml:space="preserve"> в письменной форме или устно (в том числе по телефону) и подлежит обязательной регистрации Управляющим. Сотрудник Управляющего обязан сообщить </w:t>
      </w:r>
      <w:r w:rsidR="00AB67C5">
        <w:rPr>
          <w:sz w:val="22"/>
          <w:szCs w:val="22"/>
        </w:rPr>
        <w:t>Будущему собственнику/Собственнику</w:t>
      </w:r>
      <w:r w:rsidRPr="00DB4691">
        <w:rPr>
          <w:sz w:val="22"/>
          <w:szCs w:val="22"/>
        </w:rPr>
        <w:t xml:space="preserve"> сведения о лице, принявшем заявку (фамилию, имя и отчество), регистрационный номер заявки и время ее приема.</w:t>
      </w:r>
    </w:p>
    <w:p w:rsidR="00F70DC2" w:rsidRPr="00DB4691" w:rsidRDefault="00F70DC2" w:rsidP="00F70D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4691">
        <w:rPr>
          <w:sz w:val="22"/>
          <w:szCs w:val="22"/>
        </w:rPr>
        <w:lastRenderedPageBreak/>
        <w:t>В акте о не</w:t>
      </w:r>
      <w:r w:rsidR="003D7511">
        <w:rPr>
          <w:sz w:val="22"/>
          <w:szCs w:val="22"/>
        </w:rPr>
        <w:t xml:space="preserve"> </w:t>
      </w:r>
      <w:r w:rsidRPr="00DB4691">
        <w:rPr>
          <w:sz w:val="22"/>
          <w:szCs w:val="22"/>
        </w:rPr>
        <w:t>предоставлении услуг или предоставлении услуг ненадлежащего качества указываются нарушения параметров качества, время и дата начала не</w:t>
      </w:r>
      <w:r w:rsidR="003D7511">
        <w:rPr>
          <w:sz w:val="22"/>
          <w:szCs w:val="22"/>
        </w:rPr>
        <w:t xml:space="preserve"> </w:t>
      </w:r>
      <w:r w:rsidRPr="00DB4691">
        <w:rPr>
          <w:sz w:val="22"/>
          <w:szCs w:val="22"/>
        </w:rPr>
        <w:t>предоставления услуг или предоставления услуг ненадлежащего качества, в соответс</w:t>
      </w:r>
      <w:r w:rsidR="003D7511">
        <w:rPr>
          <w:sz w:val="22"/>
          <w:szCs w:val="22"/>
        </w:rPr>
        <w:t>т</w:t>
      </w:r>
      <w:r w:rsidRPr="00DB4691">
        <w:rPr>
          <w:sz w:val="22"/>
          <w:szCs w:val="22"/>
        </w:rPr>
        <w:t>вии с Правилами предоставления коммунальных услуг № 307</w:t>
      </w:r>
      <w:r w:rsidR="00A4202F">
        <w:rPr>
          <w:sz w:val="22"/>
          <w:szCs w:val="22"/>
        </w:rPr>
        <w:t>, № 354</w:t>
      </w:r>
      <w:r w:rsidRPr="00DB4691">
        <w:rPr>
          <w:sz w:val="22"/>
          <w:szCs w:val="22"/>
        </w:rPr>
        <w:t xml:space="preserve">. </w:t>
      </w:r>
    </w:p>
    <w:p w:rsidR="00F70DC2" w:rsidRPr="00DB4691" w:rsidRDefault="00F70DC2" w:rsidP="00F70DC2">
      <w:pPr>
        <w:ind w:firstLine="540"/>
        <w:jc w:val="both"/>
        <w:rPr>
          <w:color w:val="000000"/>
          <w:sz w:val="22"/>
          <w:szCs w:val="22"/>
        </w:rPr>
      </w:pPr>
      <w:r w:rsidRPr="00DB4691">
        <w:rPr>
          <w:color w:val="000000"/>
          <w:sz w:val="22"/>
          <w:szCs w:val="22"/>
        </w:rPr>
        <w:t>5.</w:t>
      </w:r>
      <w:r w:rsidR="005D39EB">
        <w:rPr>
          <w:color w:val="000000"/>
          <w:sz w:val="22"/>
          <w:szCs w:val="22"/>
        </w:rPr>
        <w:t>5</w:t>
      </w:r>
      <w:r w:rsidRPr="00DB4691">
        <w:rPr>
          <w:color w:val="000000"/>
          <w:sz w:val="22"/>
          <w:szCs w:val="22"/>
        </w:rPr>
        <w:t>. При предоставлении Управляющим услуг ненадлежащего качества и (или) с перерывами, превышающими установленную продолжительность, изменение размера платы за услуги определяется в порядке, установленном Правительством Российской Федерации.</w:t>
      </w:r>
    </w:p>
    <w:p w:rsidR="00F70DC2" w:rsidRPr="00DB4691" w:rsidRDefault="005D39EB" w:rsidP="00F70DC2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5.6</w:t>
      </w:r>
      <w:r w:rsidR="00F70DC2" w:rsidRPr="00DB4691">
        <w:rPr>
          <w:color w:val="000000"/>
          <w:sz w:val="22"/>
          <w:szCs w:val="22"/>
        </w:rPr>
        <w:t xml:space="preserve">. </w:t>
      </w:r>
      <w:r w:rsidR="00896926" w:rsidRPr="00896926">
        <w:rPr>
          <w:color w:val="000000"/>
          <w:sz w:val="22"/>
          <w:szCs w:val="22"/>
        </w:rPr>
        <w:t>В случае несвоевременного и (или) неполного внесения Будущим собственником/Собственником предусмотренных разделом 4 настоящего Договора платежей Управляющий вправе принимать все действенные меры по взысканию задолженности, по оплате платежей согласно Действующего Законодательства, а так же предъявить требование об уплате неустойки (пени).</w:t>
      </w:r>
      <w:r w:rsidR="00F70DC2" w:rsidRPr="00DB4691">
        <w:rPr>
          <w:color w:val="000000"/>
          <w:sz w:val="22"/>
          <w:szCs w:val="22"/>
        </w:rPr>
        <w:t xml:space="preserve"> </w:t>
      </w:r>
    </w:p>
    <w:p w:rsidR="00F70DC2" w:rsidRPr="00DB4691" w:rsidRDefault="00F70DC2" w:rsidP="00F70DC2">
      <w:pPr>
        <w:ind w:firstLine="540"/>
        <w:jc w:val="both"/>
        <w:rPr>
          <w:color w:val="000000"/>
          <w:sz w:val="22"/>
          <w:szCs w:val="22"/>
        </w:rPr>
      </w:pPr>
      <w:r w:rsidRPr="00DB4691">
        <w:rPr>
          <w:color w:val="000000"/>
          <w:sz w:val="22"/>
          <w:szCs w:val="22"/>
        </w:rPr>
        <w:t>5.</w:t>
      </w:r>
      <w:r w:rsidR="005D39EB">
        <w:rPr>
          <w:color w:val="000000"/>
          <w:sz w:val="22"/>
          <w:szCs w:val="22"/>
        </w:rPr>
        <w:t>7</w:t>
      </w:r>
      <w:r w:rsidRPr="00DB4691">
        <w:rPr>
          <w:color w:val="000000"/>
          <w:sz w:val="22"/>
          <w:szCs w:val="22"/>
        </w:rPr>
        <w:t>. Убытки, понесенные Сторонами в связи с неисполнением или ненадлежащим исполнением своих обязательств по настоящему Договору, возмещаются виновной Стороной в установленном порядке, если иное не установлено настоящим Договором.</w:t>
      </w:r>
    </w:p>
    <w:p w:rsidR="00F70DC2" w:rsidRPr="00DB4691" w:rsidRDefault="00F70DC2" w:rsidP="00F70DC2">
      <w:pPr>
        <w:ind w:firstLine="540"/>
        <w:jc w:val="both"/>
        <w:rPr>
          <w:color w:val="000000"/>
          <w:sz w:val="22"/>
          <w:szCs w:val="22"/>
        </w:rPr>
      </w:pPr>
      <w:r w:rsidRPr="00DB4691">
        <w:rPr>
          <w:color w:val="000000"/>
          <w:sz w:val="22"/>
          <w:szCs w:val="22"/>
        </w:rPr>
        <w:t>5.</w:t>
      </w:r>
      <w:r w:rsidR="005D39EB">
        <w:rPr>
          <w:color w:val="000000"/>
          <w:sz w:val="22"/>
          <w:szCs w:val="22"/>
        </w:rPr>
        <w:t>8</w:t>
      </w:r>
      <w:r w:rsidRPr="00DB4691">
        <w:rPr>
          <w:color w:val="000000"/>
          <w:sz w:val="22"/>
          <w:szCs w:val="22"/>
        </w:rPr>
        <w:t xml:space="preserve">. Прекращение действия настоящего Договора не освобождает Стороны от исполнения своих обязательств по Договору, возникших в период действия настоящего Договора, до полного исполнения данных обязательств и в соответствии с п. 6.4. </w:t>
      </w:r>
    </w:p>
    <w:p w:rsidR="00F70DC2" w:rsidRPr="00D52D17" w:rsidRDefault="00F70DC2" w:rsidP="00D52D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5D39EB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D52D17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D52D17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D52D17">
        <w:rPr>
          <w:rFonts w:ascii="Times New Roman" w:hAnsi="Times New Roman" w:cs="Times New Roman"/>
          <w:color w:val="000000"/>
          <w:sz w:val="22"/>
          <w:szCs w:val="22"/>
        </w:rPr>
        <w:t xml:space="preserve">Начисление и уплата штрафов и пеней по настоящему Договору, а также возмещение вызванных нарушением условий настоящего Договора убытков производятся только на основании полученной от соответствующей Стороны письменной претензии. </w:t>
      </w:r>
    </w:p>
    <w:p w:rsidR="00F70DC2" w:rsidRPr="00DB4691" w:rsidRDefault="00084C04" w:rsidP="00F70DC2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5D39EB">
        <w:rPr>
          <w:color w:val="000000"/>
          <w:sz w:val="22"/>
          <w:szCs w:val="22"/>
        </w:rPr>
        <w:t>10</w:t>
      </w:r>
      <w:r w:rsidR="00F70DC2" w:rsidRPr="00DB4691">
        <w:rPr>
          <w:color w:val="000000"/>
          <w:sz w:val="22"/>
          <w:szCs w:val="22"/>
        </w:rPr>
        <w:t xml:space="preserve">. Все штрафные санкции по настоящему Договору оплачиваются в течение 10 (десяти) рабочих дней с даты получения по почте соответствующей претензии и в соответствии с п. 5.3. </w:t>
      </w:r>
    </w:p>
    <w:p w:rsidR="00F70DC2" w:rsidRPr="00DB4691" w:rsidRDefault="00F70DC2" w:rsidP="00084C04">
      <w:pPr>
        <w:ind w:firstLine="567"/>
        <w:jc w:val="both"/>
        <w:rPr>
          <w:color w:val="000000"/>
          <w:sz w:val="22"/>
          <w:szCs w:val="22"/>
        </w:rPr>
      </w:pPr>
      <w:r w:rsidRPr="00DB4691">
        <w:rPr>
          <w:color w:val="000000"/>
          <w:sz w:val="22"/>
          <w:szCs w:val="22"/>
        </w:rPr>
        <w:t>5.1</w:t>
      </w:r>
      <w:r w:rsidR="005D39EB">
        <w:rPr>
          <w:color w:val="000000"/>
          <w:sz w:val="22"/>
          <w:szCs w:val="22"/>
        </w:rPr>
        <w:t>1.</w:t>
      </w:r>
      <w:r w:rsidRPr="00DB4691">
        <w:rPr>
          <w:color w:val="000000"/>
          <w:sz w:val="22"/>
          <w:szCs w:val="22"/>
        </w:rPr>
        <w:t xml:space="preserve"> Управляющий не отвечает за ущерб, который возникает из-за недостатка средств на содержание и (или) ремонт Общего имущества </w:t>
      </w:r>
      <w:r w:rsidR="00241B20" w:rsidRPr="00241B20">
        <w:rPr>
          <w:color w:val="000000"/>
          <w:sz w:val="22"/>
          <w:szCs w:val="22"/>
        </w:rPr>
        <w:t>МКД</w:t>
      </w:r>
      <w:r w:rsidRPr="00DB4691">
        <w:rPr>
          <w:color w:val="000000"/>
          <w:sz w:val="22"/>
          <w:szCs w:val="22"/>
        </w:rPr>
        <w:t xml:space="preserve">. </w:t>
      </w:r>
    </w:p>
    <w:p w:rsidR="00F70DC2" w:rsidRPr="00DB4691" w:rsidRDefault="00F70DC2" w:rsidP="00084C04">
      <w:pPr>
        <w:ind w:firstLine="567"/>
        <w:jc w:val="both"/>
        <w:rPr>
          <w:color w:val="000000"/>
          <w:sz w:val="22"/>
          <w:szCs w:val="22"/>
        </w:rPr>
      </w:pPr>
      <w:r w:rsidRPr="00DB4691">
        <w:rPr>
          <w:color w:val="000000"/>
          <w:sz w:val="22"/>
          <w:szCs w:val="22"/>
        </w:rPr>
        <w:t>5.1</w:t>
      </w:r>
      <w:r w:rsidR="005D39EB">
        <w:rPr>
          <w:color w:val="000000"/>
          <w:sz w:val="22"/>
          <w:szCs w:val="22"/>
        </w:rPr>
        <w:t>2</w:t>
      </w:r>
      <w:r w:rsidRPr="00DB4691">
        <w:rPr>
          <w:color w:val="000000"/>
          <w:sz w:val="22"/>
          <w:szCs w:val="22"/>
        </w:rPr>
        <w:t xml:space="preserve">. Управляющий не несет ответственность за невыполнение отдельных работ и услуг по содержанию и ремонту общего имущества </w:t>
      </w:r>
      <w:r w:rsidR="00241B20" w:rsidRPr="00241B20">
        <w:rPr>
          <w:color w:val="000000"/>
          <w:sz w:val="22"/>
          <w:szCs w:val="22"/>
        </w:rPr>
        <w:t>МКД</w:t>
      </w:r>
      <w:r w:rsidRPr="00DB4691">
        <w:rPr>
          <w:color w:val="000000"/>
          <w:sz w:val="22"/>
          <w:szCs w:val="22"/>
        </w:rPr>
        <w:t xml:space="preserve"> по настоящему Договору в случае несвоевременной или неполной оплаты по нему.</w:t>
      </w:r>
    </w:p>
    <w:p w:rsidR="00F70DC2" w:rsidRPr="00DB4691" w:rsidRDefault="00F70DC2" w:rsidP="00084C04">
      <w:pPr>
        <w:ind w:firstLine="567"/>
        <w:jc w:val="both"/>
        <w:rPr>
          <w:color w:val="000000"/>
          <w:sz w:val="22"/>
          <w:szCs w:val="22"/>
        </w:rPr>
      </w:pPr>
      <w:r w:rsidRPr="00DB4691">
        <w:rPr>
          <w:color w:val="000000"/>
          <w:sz w:val="22"/>
          <w:szCs w:val="22"/>
        </w:rPr>
        <w:t>5.1</w:t>
      </w:r>
      <w:r w:rsidR="005D39EB">
        <w:rPr>
          <w:color w:val="000000"/>
          <w:sz w:val="22"/>
          <w:szCs w:val="22"/>
        </w:rPr>
        <w:t>3</w:t>
      </w:r>
      <w:r w:rsidRPr="00DB4691">
        <w:rPr>
          <w:color w:val="000000"/>
          <w:sz w:val="22"/>
          <w:szCs w:val="22"/>
        </w:rPr>
        <w:t xml:space="preserve">. </w:t>
      </w:r>
      <w:r w:rsidRPr="00DB4691">
        <w:rPr>
          <w:bCs/>
          <w:color w:val="000000"/>
          <w:sz w:val="22"/>
          <w:szCs w:val="22"/>
        </w:rPr>
        <w:t xml:space="preserve">Управляющий не отвечает по обязательствам </w:t>
      </w:r>
      <w:r w:rsidR="00AB67C5" w:rsidRPr="00AB67C5">
        <w:rPr>
          <w:bCs/>
          <w:color w:val="000000"/>
          <w:sz w:val="22"/>
          <w:szCs w:val="22"/>
        </w:rPr>
        <w:t>Будущего собственника/Собственника</w:t>
      </w:r>
      <w:r w:rsidRPr="00DB4691">
        <w:rPr>
          <w:bCs/>
          <w:color w:val="000000"/>
          <w:sz w:val="22"/>
          <w:szCs w:val="22"/>
        </w:rPr>
        <w:t xml:space="preserve">. </w:t>
      </w:r>
      <w:r w:rsidR="00AB67C5" w:rsidRPr="00AB67C5">
        <w:rPr>
          <w:bCs/>
          <w:color w:val="000000"/>
          <w:sz w:val="22"/>
          <w:szCs w:val="22"/>
        </w:rPr>
        <w:t xml:space="preserve">Будущий собственник/Собственник </w:t>
      </w:r>
      <w:r w:rsidRPr="00DB4691">
        <w:rPr>
          <w:bCs/>
          <w:color w:val="000000"/>
          <w:sz w:val="22"/>
          <w:szCs w:val="22"/>
        </w:rPr>
        <w:t>не отвечает по обязательствам Управляющего, которые возникли не по его поручению.</w:t>
      </w:r>
    </w:p>
    <w:p w:rsidR="00F70DC2" w:rsidRPr="00DB4691" w:rsidRDefault="00F70DC2" w:rsidP="00084C04">
      <w:pPr>
        <w:ind w:firstLine="567"/>
        <w:jc w:val="both"/>
        <w:rPr>
          <w:bCs/>
          <w:color w:val="000000"/>
          <w:sz w:val="22"/>
          <w:szCs w:val="22"/>
        </w:rPr>
      </w:pPr>
      <w:r w:rsidRPr="00DB4691">
        <w:rPr>
          <w:bCs/>
          <w:color w:val="000000"/>
          <w:sz w:val="22"/>
          <w:szCs w:val="22"/>
        </w:rPr>
        <w:t>5.1</w:t>
      </w:r>
      <w:r w:rsidR="00DE71E2">
        <w:rPr>
          <w:bCs/>
          <w:color w:val="000000"/>
          <w:sz w:val="22"/>
          <w:szCs w:val="22"/>
        </w:rPr>
        <w:t>4</w:t>
      </w:r>
      <w:r w:rsidRPr="00DB4691">
        <w:rPr>
          <w:bCs/>
          <w:color w:val="000000"/>
          <w:sz w:val="22"/>
          <w:szCs w:val="22"/>
        </w:rPr>
        <w:t xml:space="preserve">. Управляющий не несет ответственности и не возмещает убытки и причиненный ущерб Общему имуществу </w:t>
      </w:r>
      <w:r w:rsidR="00241B20" w:rsidRPr="00241B20">
        <w:rPr>
          <w:bCs/>
          <w:color w:val="000000"/>
          <w:sz w:val="22"/>
          <w:szCs w:val="22"/>
        </w:rPr>
        <w:t>МКД</w:t>
      </w:r>
      <w:r w:rsidRPr="00DB4691">
        <w:rPr>
          <w:bCs/>
          <w:color w:val="000000"/>
          <w:sz w:val="22"/>
          <w:szCs w:val="22"/>
        </w:rPr>
        <w:t>, если он возник в результате:</w:t>
      </w:r>
    </w:p>
    <w:p w:rsidR="00F70DC2" w:rsidRPr="00DB4691" w:rsidRDefault="00F70DC2" w:rsidP="00F70DC2">
      <w:pPr>
        <w:ind w:firstLine="708"/>
        <w:jc w:val="both"/>
        <w:rPr>
          <w:bCs/>
          <w:color w:val="000000"/>
          <w:sz w:val="22"/>
          <w:szCs w:val="22"/>
        </w:rPr>
      </w:pPr>
      <w:r w:rsidRPr="00DB4691">
        <w:rPr>
          <w:bCs/>
          <w:color w:val="000000"/>
          <w:sz w:val="22"/>
          <w:szCs w:val="22"/>
        </w:rPr>
        <w:t>- противоправных действий (бездействий) Заказчика и лиц, допущенных им в помещения Заказчика;</w:t>
      </w:r>
    </w:p>
    <w:p w:rsidR="00F70DC2" w:rsidRPr="00DB4691" w:rsidRDefault="00F70DC2" w:rsidP="00F70DC2">
      <w:pPr>
        <w:ind w:firstLine="708"/>
        <w:jc w:val="both"/>
        <w:rPr>
          <w:bCs/>
          <w:color w:val="000000"/>
          <w:sz w:val="22"/>
          <w:szCs w:val="22"/>
        </w:rPr>
      </w:pPr>
      <w:r w:rsidRPr="00DB4691">
        <w:rPr>
          <w:bCs/>
          <w:color w:val="000000"/>
          <w:sz w:val="22"/>
          <w:szCs w:val="22"/>
        </w:rPr>
        <w:t xml:space="preserve">- использованием </w:t>
      </w:r>
      <w:r w:rsidR="00AB67C5" w:rsidRPr="00AB67C5">
        <w:rPr>
          <w:bCs/>
          <w:color w:val="000000"/>
          <w:sz w:val="22"/>
          <w:szCs w:val="22"/>
        </w:rPr>
        <w:t>Будущим собственником/Собственником</w:t>
      </w:r>
      <w:r w:rsidRPr="00DB4691">
        <w:rPr>
          <w:bCs/>
          <w:color w:val="000000"/>
          <w:sz w:val="22"/>
          <w:szCs w:val="22"/>
        </w:rPr>
        <w:t xml:space="preserve"> имущества </w:t>
      </w:r>
      <w:r w:rsidR="00241B20" w:rsidRPr="00241B20">
        <w:rPr>
          <w:bCs/>
          <w:color w:val="000000"/>
          <w:sz w:val="22"/>
          <w:szCs w:val="22"/>
        </w:rPr>
        <w:t>МКД</w:t>
      </w:r>
      <w:r w:rsidRPr="00DB4691">
        <w:rPr>
          <w:bCs/>
          <w:color w:val="000000"/>
          <w:sz w:val="22"/>
          <w:szCs w:val="22"/>
        </w:rPr>
        <w:t xml:space="preserve"> не по назначению и с нарушением действующего законодательства;</w:t>
      </w:r>
    </w:p>
    <w:p w:rsidR="00F70DC2" w:rsidRPr="00DB4691" w:rsidRDefault="00F70DC2" w:rsidP="00F70DC2">
      <w:pPr>
        <w:ind w:firstLine="708"/>
        <w:jc w:val="both"/>
        <w:rPr>
          <w:bCs/>
          <w:color w:val="000000"/>
          <w:sz w:val="22"/>
          <w:szCs w:val="22"/>
        </w:rPr>
      </w:pPr>
      <w:r w:rsidRPr="00DB4691">
        <w:rPr>
          <w:bCs/>
          <w:color w:val="000000"/>
          <w:sz w:val="22"/>
          <w:szCs w:val="22"/>
        </w:rPr>
        <w:t xml:space="preserve">- </w:t>
      </w:r>
      <w:r w:rsidR="00654D02">
        <w:rPr>
          <w:bCs/>
          <w:color w:val="000000"/>
          <w:sz w:val="22"/>
          <w:szCs w:val="22"/>
        </w:rPr>
        <w:t xml:space="preserve"> </w:t>
      </w:r>
      <w:r w:rsidRPr="00DB4691">
        <w:rPr>
          <w:bCs/>
          <w:color w:val="000000"/>
          <w:sz w:val="22"/>
          <w:szCs w:val="22"/>
        </w:rPr>
        <w:t xml:space="preserve">не обеспечением </w:t>
      </w:r>
      <w:r w:rsidR="00AB67C5" w:rsidRPr="00AB67C5">
        <w:rPr>
          <w:bCs/>
          <w:color w:val="000000"/>
          <w:sz w:val="22"/>
          <w:szCs w:val="22"/>
        </w:rPr>
        <w:t>Будущим собственником/Собственником</w:t>
      </w:r>
      <w:r w:rsidRPr="00DB4691">
        <w:rPr>
          <w:bCs/>
          <w:color w:val="000000"/>
          <w:sz w:val="22"/>
          <w:szCs w:val="22"/>
        </w:rPr>
        <w:t xml:space="preserve"> своих обязательств, установленных настоящим Договором. </w:t>
      </w:r>
    </w:p>
    <w:p w:rsidR="00F70DC2" w:rsidRPr="00DB4691" w:rsidRDefault="00F70DC2" w:rsidP="00F70DC2">
      <w:pPr>
        <w:ind w:firstLine="708"/>
        <w:jc w:val="both"/>
        <w:rPr>
          <w:bCs/>
          <w:color w:val="000000"/>
          <w:sz w:val="22"/>
          <w:szCs w:val="22"/>
        </w:rPr>
      </w:pPr>
      <w:r w:rsidRPr="00DB4691">
        <w:rPr>
          <w:bCs/>
          <w:color w:val="000000"/>
          <w:sz w:val="22"/>
          <w:szCs w:val="22"/>
        </w:rPr>
        <w:t xml:space="preserve">- аварий, произошедших не по вине Управляющего и при невозможности последнего предусмотреть или устранить причины, вызвавшие эти аварии (вандализм, поджог, кража и пр.), </w:t>
      </w:r>
    </w:p>
    <w:p w:rsidR="00F70DC2" w:rsidRPr="00DB4691" w:rsidRDefault="00F70DC2" w:rsidP="00F70DC2">
      <w:pPr>
        <w:rPr>
          <w:color w:val="000000"/>
          <w:sz w:val="23"/>
          <w:szCs w:val="23"/>
        </w:rPr>
      </w:pPr>
    </w:p>
    <w:p w:rsidR="00F70DC2" w:rsidRPr="00DB4691" w:rsidRDefault="00F70DC2" w:rsidP="00F70DC2">
      <w:pPr>
        <w:jc w:val="center"/>
        <w:rPr>
          <w:b/>
          <w:i/>
          <w:color w:val="000000"/>
          <w:sz w:val="23"/>
          <w:szCs w:val="23"/>
        </w:rPr>
      </w:pPr>
      <w:r w:rsidRPr="00DB4691">
        <w:rPr>
          <w:b/>
          <w:i/>
          <w:color w:val="000000"/>
          <w:sz w:val="23"/>
          <w:szCs w:val="23"/>
        </w:rPr>
        <w:t>6. УСЛОВИЯ И ПОРЯДОК ИЗМЕНЕНИЯ И РАСТОРЖЕНИЯ ДОГОВОРА</w:t>
      </w:r>
    </w:p>
    <w:p w:rsidR="00F70DC2" w:rsidRPr="00DB4691" w:rsidRDefault="00F70DC2" w:rsidP="00F70DC2">
      <w:pPr>
        <w:rPr>
          <w:color w:val="000000"/>
          <w:sz w:val="23"/>
          <w:szCs w:val="23"/>
        </w:rPr>
      </w:pPr>
    </w:p>
    <w:p w:rsidR="00F70DC2" w:rsidRPr="00DB4691" w:rsidRDefault="00F70DC2" w:rsidP="00F70DC2">
      <w:pPr>
        <w:ind w:firstLine="540"/>
        <w:jc w:val="both"/>
        <w:rPr>
          <w:sz w:val="22"/>
          <w:szCs w:val="22"/>
        </w:rPr>
      </w:pPr>
      <w:r w:rsidRPr="00DB4691">
        <w:rPr>
          <w:sz w:val="22"/>
          <w:szCs w:val="22"/>
        </w:rPr>
        <w:t>6.1. Настоящий Договор может быть изменен по соглашению Сторон или по решению суда в случаях, установленных действующим законодательством.</w:t>
      </w:r>
    </w:p>
    <w:p w:rsidR="00F70DC2" w:rsidRPr="00DB4691" w:rsidRDefault="00F70DC2" w:rsidP="00F70DC2">
      <w:pPr>
        <w:ind w:firstLine="540"/>
        <w:jc w:val="both"/>
        <w:rPr>
          <w:sz w:val="22"/>
          <w:szCs w:val="22"/>
        </w:rPr>
      </w:pPr>
      <w:r w:rsidRPr="00DB4691">
        <w:rPr>
          <w:sz w:val="22"/>
          <w:szCs w:val="22"/>
        </w:rPr>
        <w:t>6.2. Все изменения, дополнения и приложения по данному Договору должны быть оформлены в письменном виде, подписаны обеими Сторонами, полномочными лицами и являются неотъемлемой частью настоящего Договора.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4691">
        <w:rPr>
          <w:rFonts w:ascii="Times New Roman" w:hAnsi="Times New Roman" w:cs="Times New Roman"/>
          <w:sz w:val="22"/>
          <w:szCs w:val="22"/>
        </w:rPr>
        <w:t>6.3. Договор может быть расторгнут:</w:t>
      </w:r>
    </w:p>
    <w:p w:rsidR="00F70DC2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4691">
        <w:rPr>
          <w:rFonts w:ascii="Times New Roman" w:hAnsi="Times New Roman" w:cs="Times New Roman"/>
          <w:sz w:val="22"/>
          <w:szCs w:val="22"/>
        </w:rPr>
        <w:t xml:space="preserve">- </w:t>
      </w:r>
      <w:r w:rsidR="0032206B">
        <w:rPr>
          <w:rFonts w:ascii="Times New Roman" w:hAnsi="Times New Roman" w:cs="Times New Roman"/>
          <w:sz w:val="22"/>
          <w:szCs w:val="22"/>
        </w:rPr>
        <w:t xml:space="preserve"> </w:t>
      </w:r>
      <w:r w:rsidRPr="00DB4691">
        <w:rPr>
          <w:rFonts w:ascii="Times New Roman" w:hAnsi="Times New Roman" w:cs="Times New Roman"/>
          <w:sz w:val="22"/>
          <w:szCs w:val="22"/>
        </w:rPr>
        <w:t>по инициативе Сторон (односторонний отказ от исполнения настоящего Договора) в случае несоблюдения одной из Сторон обязанностей с обязательным уведомлением об этом не позднее, чем за один месяц;</w:t>
      </w:r>
    </w:p>
    <w:p w:rsidR="00F70DC2" w:rsidRPr="00DB4691" w:rsidRDefault="00F70DC2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4691">
        <w:rPr>
          <w:rFonts w:ascii="Times New Roman" w:hAnsi="Times New Roman" w:cs="Times New Roman"/>
          <w:sz w:val="22"/>
          <w:szCs w:val="22"/>
        </w:rPr>
        <w:t xml:space="preserve">- </w:t>
      </w:r>
      <w:r w:rsidR="0032206B">
        <w:rPr>
          <w:rFonts w:ascii="Times New Roman" w:hAnsi="Times New Roman" w:cs="Times New Roman"/>
          <w:sz w:val="22"/>
          <w:szCs w:val="22"/>
        </w:rPr>
        <w:t xml:space="preserve">  </w:t>
      </w:r>
      <w:r w:rsidRPr="00DB4691">
        <w:rPr>
          <w:rFonts w:ascii="Times New Roman" w:hAnsi="Times New Roman" w:cs="Times New Roman"/>
          <w:sz w:val="22"/>
          <w:szCs w:val="22"/>
        </w:rPr>
        <w:t xml:space="preserve">при смене Управляющего, в порядке, предусмотренном действующим законодательством; </w:t>
      </w:r>
    </w:p>
    <w:p w:rsidR="00F70DC2" w:rsidRPr="00DB4691" w:rsidRDefault="00F70DC2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4691">
        <w:rPr>
          <w:rFonts w:ascii="Times New Roman" w:hAnsi="Times New Roman" w:cs="Times New Roman"/>
          <w:sz w:val="22"/>
          <w:szCs w:val="22"/>
        </w:rPr>
        <w:t xml:space="preserve">- при выборе нового способа управления в порядке, предусмотренном действующим законодательством; 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4691">
        <w:rPr>
          <w:rFonts w:ascii="Times New Roman" w:hAnsi="Times New Roman" w:cs="Times New Roman"/>
          <w:sz w:val="22"/>
          <w:szCs w:val="22"/>
        </w:rPr>
        <w:t xml:space="preserve">- </w:t>
      </w:r>
      <w:r w:rsidR="0032206B">
        <w:rPr>
          <w:rFonts w:ascii="Times New Roman" w:hAnsi="Times New Roman" w:cs="Times New Roman"/>
          <w:sz w:val="22"/>
          <w:szCs w:val="22"/>
        </w:rPr>
        <w:t xml:space="preserve">  </w:t>
      </w:r>
      <w:r w:rsidRPr="00DB4691">
        <w:rPr>
          <w:rFonts w:ascii="Times New Roman" w:hAnsi="Times New Roman" w:cs="Times New Roman"/>
          <w:sz w:val="22"/>
          <w:szCs w:val="22"/>
        </w:rPr>
        <w:t>по соглашению Сторон;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4691">
        <w:rPr>
          <w:rFonts w:ascii="Times New Roman" w:hAnsi="Times New Roman" w:cs="Times New Roman"/>
          <w:sz w:val="22"/>
          <w:szCs w:val="22"/>
        </w:rPr>
        <w:t xml:space="preserve">- </w:t>
      </w:r>
      <w:r w:rsidR="0032206B">
        <w:rPr>
          <w:rFonts w:ascii="Times New Roman" w:hAnsi="Times New Roman" w:cs="Times New Roman"/>
          <w:sz w:val="22"/>
          <w:szCs w:val="22"/>
        </w:rPr>
        <w:t xml:space="preserve">  </w:t>
      </w:r>
      <w:r w:rsidRPr="00DB4691">
        <w:rPr>
          <w:rFonts w:ascii="Times New Roman" w:hAnsi="Times New Roman" w:cs="Times New Roman"/>
          <w:sz w:val="22"/>
          <w:szCs w:val="22"/>
        </w:rPr>
        <w:t>в случае ликвидации Управляющего, если не определен его правопреемник.</w:t>
      </w:r>
    </w:p>
    <w:p w:rsidR="00F70DC2" w:rsidRPr="00DB4691" w:rsidRDefault="00F70DC2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sz w:val="22"/>
          <w:szCs w:val="22"/>
        </w:rPr>
        <w:t xml:space="preserve">6.4. Обязательным условием для расторжения настоящего Договора является отсутствие и/или погашение существующей задолженности </w:t>
      </w:r>
      <w:r w:rsidR="009955B5" w:rsidRPr="009955B5">
        <w:rPr>
          <w:rFonts w:ascii="Times New Roman" w:hAnsi="Times New Roman" w:cs="Times New Roman"/>
          <w:sz w:val="22"/>
          <w:szCs w:val="22"/>
        </w:rPr>
        <w:t>Будущим собственником/Собственником</w:t>
      </w:r>
      <w:r w:rsidRPr="00DB4691">
        <w:rPr>
          <w:rFonts w:ascii="Times New Roman" w:hAnsi="Times New Roman" w:cs="Times New Roman"/>
          <w:sz w:val="22"/>
          <w:szCs w:val="22"/>
        </w:rPr>
        <w:t xml:space="preserve"> перед </w:t>
      </w:r>
      <w:r w:rsidRPr="00DB4691">
        <w:rPr>
          <w:rFonts w:ascii="Times New Roman" w:hAnsi="Times New Roman" w:cs="Times New Roman"/>
          <w:sz w:val="22"/>
          <w:szCs w:val="22"/>
        </w:rPr>
        <w:lastRenderedPageBreak/>
        <w:t>Управляющим за</w:t>
      </w:r>
      <w:r w:rsidRPr="00DB469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B4691">
        <w:rPr>
          <w:rFonts w:ascii="Times New Roman" w:hAnsi="Times New Roman" w:cs="Times New Roman"/>
          <w:sz w:val="22"/>
          <w:szCs w:val="22"/>
        </w:rPr>
        <w:t>жилищные услуги, предусмотренные настоящим Договором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. В случае поступления уведомления о расторжении настоящего Договора </w:t>
      </w:r>
      <w:r w:rsidR="009955B5" w:rsidRPr="009955B5">
        <w:rPr>
          <w:rFonts w:ascii="Times New Roman" w:hAnsi="Times New Roman" w:cs="Times New Roman"/>
          <w:color w:val="000000"/>
          <w:sz w:val="22"/>
          <w:szCs w:val="22"/>
        </w:rPr>
        <w:t>Будущий собственник/Собственник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обязан в течение тридцати календарных дней в полном объеме погасить возникшую задолженность.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>6.5. При расторжении Договора техническая документация передается уполномоченному</w:t>
      </w:r>
      <w:r w:rsidR="009955B5">
        <w:rPr>
          <w:rFonts w:ascii="Times New Roman" w:hAnsi="Times New Roman" w:cs="Times New Roman"/>
          <w:color w:val="000000"/>
          <w:sz w:val="22"/>
          <w:szCs w:val="22"/>
        </w:rPr>
        <w:t xml:space="preserve"> Общим собранием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955B5">
        <w:rPr>
          <w:rFonts w:ascii="Times New Roman" w:hAnsi="Times New Roman" w:cs="Times New Roman"/>
          <w:color w:val="000000"/>
          <w:sz w:val="22"/>
          <w:szCs w:val="22"/>
        </w:rPr>
        <w:t>Будущих собственников/Собственников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лицу в соответствии с условиями настоящего Договора.</w:t>
      </w:r>
    </w:p>
    <w:p w:rsidR="00F70DC2" w:rsidRPr="00DB4691" w:rsidRDefault="00F70DC2" w:rsidP="00F70D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b/>
          <w:i/>
          <w:color w:val="000000"/>
          <w:sz w:val="22"/>
          <w:szCs w:val="22"/>
        </w:rPr>
        <w:t>7. СРОК ДЕЙСТВИЯ ДОГОВОРА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77EE9" w:rsidRDefault="00F70DC2" w:rsidP="00377EE9">
      <w:pPr>
        <w:ind w:firstLine="567"/>
        <w:jc w:val="both"/>
        <w:rPr>
          <w:sz w:val="22"/>
          <w:szCs w:val="22"/>
        </w:rPr>
      </w:pPr>
      <w:r w:rsidRPr="0006131D">
        <w:rPr>
          <w:color w:val="000000"/>
          <w:sz w:val="22"/>
          <w:szCs w:val="22"/>
        </w:rPr>
        <w:t>7.1. Догов</w:t>
      </w:r>
      <w:r w:rsidR="009B2148" w:rsidRPr="0006131D">
        <w:rPr>
          <w:color w:val="000000"/>
          <w:sz w:val="22"/>
          <w:szCs w:val="22"/>
        </w:rPr>
        <w:t>ор вступает в силу с момента</w:t>
      </w:r>
      <w:r w:rsidRPr="0006131D">
        <w:rPr>
          <w:color w:val="000000"/>
          <w:sz w:val="22"/>
          <w:szCs w:val="22"/>
        </w:rPr>
        <w:t xml:space="preserve"> подписания</w:t>
      </w:r>
      <w:r w:rsidR="009B2148" w:rsidRPr="0006131D">
        <w:rPr>
          <w:color w:val="000000"/>
          <w:sz w:val="22"/>
          <w:szCs w:val="22"/>
        </w:rPr>
        <w:t xml:space="preserve"> </w:t>
      </w:r>
      <w:r w:rsidRPr="0006131D">
        <w:rPr>
          <w:sz w:val="22"/>
          <w:szCs w:val="22"/>
        </w:rPr>
        <w:t xml:space="preserve">и действует </w:t>
      </w:r>
      <w:r w:rsidR="00B10DB3">
        <w:rPr>
          <w:sz w:val="22"/>
          <w:szCs w:val="22"/>
        </w:rPr>
        <w:t xml:space="preserve">в течение </w:t>
      </w:r>
      <w:r w:rsidR="00B10DB3" w:rsidRPr="00CD1F11">
        <w:rPr>
          <w:sz w:val="22"/>
          <w:szCs w:val="22"/>
        </w:rPr>
        <w:t xml:space="preserve">3-х </w:t>
      </w:r>
      <w:r w:rsidR="009955B5" w:rsidRPr="00CD1F11">
        <w:rPr>
          <w:sz w:val="22"/>
          <w:szCs w:val="22"/>
        </w:rPr>
        <w:t>лет</w:t>
      </w:r>
      <w:r w:rsidR="009955B5">
        <w:rPr>
          <w:sz w:val="22"/>
          <w:szCs w:val="22"/>
        </w:rPr>
        <w:t xml:space="preserve"> с момента получения разрешения на ввод в эксплуатацию</w:t>
      </w:r>
      <w:r w:rsidR="00377EE9">
        <w:rPr>
          <w:sz w:val="22"/>
          <w:szCs w:val="22"/>
        </w:rPr>
        <w:t>.</w:t>
      </w:r>
    </w:p>
    <w:p w:rsidR="00F70DC2" w:rsidRPr="00DB4691" w:rsidRDefault="00F70DC2" w:rsidP="00377EE9">
      <w:pPr>
        <w:ind w:firstLine="567"/>
        <w:jc w:val="both"/>
        <w:rPr>
          <w:sz w:val="22"/>
          <w:szCs w:val="22"/>
        </w:rPr>
      </w:pPr>
      <w:r w:rsidRPr="00DB4691">
        <w:rPr>
          <w:sz w:val="22"/>
          <w:szCs w:val="22"/>
        </w:rPr>
        <w:t>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F70DC2" w:rsidRPr="00DB4691" w:rsidRDefault="00F70DC2" w:rsidP="00F70D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4691">
        <w:rPr>
          <w:sz w:val="22"/>
          <w:szCs w:val="22"/>
        </w:rPr>
        <w:t xml:space="preserve">В случае перехода права собственности на помещения от </w:t>
      </w:r>
      <w:r w:rsidR="009955B5">
        <w:rPr>
          <w:sz w:val="22"/>
          <w:szCs w:val="22"/>
        </w:rPr>
        <w:t>Будущего</w:t>
      </w:r>
      <w:r w:rsidR="009955B5" w:rsidRPr="009955B5">
        <w:rPr>
          <w:sz w:val="22"/>
          <w:szCs w:val="22"/>
        </w:rPr>
        <w:t xml:space="preserve"> собственник</w:t>
      </w:r>
      <w:r w:rsidR="009955B5">
        <w:rPr>
          <w:sz w:val="22"/>
          <w:szCs w:val="22"/>
        </w:rPr>
        <w:t>а</w:t>
      </w:r>
      <w:r w:rsidR="009955B5" w:rsidRPr="009955B5">
        <w:rPr>
          <w:sz w:val="22"/>
          <w:szCs w:val="22"/>
        </w:rPr>
        <w:t>/Собственник</w:t>
      </w:r>
      <w:r w:rsidR="009955B5">
        <w:rPr>
          <w:sz w:val="22"/>
          <w:szCs w:val="22"/>
        </w:rPr>
        <w:t>а</w:t>
      </w:r>
      <w:r w:rsidR="009955B5" w:rsidRPr="009955B5">
        <w:rPr>
          <w:sz w:val="22"/>
          <w:szCs w:val="22"/>
        </w:rPr>
        <w:t xml:space="preserve"> </w:t>
      </w:r>
      <w:r w:rsidRPr="00DB4691">
        <w:rPr>
          <w:sz w:val="22"/>
          <w:szCs w:val="22"/>
        </w:rPr>
        <w:t>а к ин</w:t>
      </w:r>
      <w:r w:rsidR="009955B5">
        <w:rPr>
          <w:sz w:val="22"/>
          <w:szCs w:val="22"/>
        </w:rPr>
        <w:t>ому лицу</w:t>
      </w:r>
      <w:r w:rsidRPr="00DB4691">
        <w:rPr>
          <w:sz w:val="22"/>
          <w:szCs w:val="22"/>
        </w:rPr>
        <w:t>, договор считается расторгнутым</w:t>
      </w:r>
      <w:r w:rsidR="009955B5">
        <w:rPr>
          <w:sz w:val="22"/>
          <w:szCs w:val="22"/>
        </w:rPr>
        <w:t xml:space="preserve"> с</w:t>
      </w:r>
      <w:r w:rsidRPr="00DB4691">
        <w:rPr>
          <w:sz w:val="22"/>
          <w:szCs w:val="22"/>
        </w:rPr>
        <w:t xml:space="preserve"> даты </w:t>
      </w:r>
      <w:r w:rsidR="009955B5">
        <w:rPr>
          <w:sz w:val="22"/>
          <w:szCs w:val="22"/>
        </w:rPr>
        <w:t>оформления Свидетельства о праве собственности на новое лицо</w:t>
      </w:r>
      <w:r w:rsidRPr="00DB4691">
        <w:rPr>
          <w:sz w:val="22"/>
          <w:szCs w:val="22"/>
        </w:rPr>
        <w:t xml:space="preserve"> и с соблюдением п. 6.4.</w:t>
      </w:r>
      <w:r w:rsidR="00377EE9">
        <w:rPr>
          <w:sz w:val="22"/>
          <w:szCs w:val="22"/>
        </w:rPr>
        <w:t>договора.</w:t>
      </w:r>
      <w:r w:rsidRPr="00DB4691">
        <w:rPr>
          <w:sz w:val="22"/>
          <w:szCs w:val="22"/>
        </w:rPr>
        <w:t xml:space="preserve"> </w:t>
      </w:r>
    </w:p>
    <w:p w:rsidR="00F70DC2" w:rsidRPr="00DB4691" w:rsidRDefault="00F70DC2" w:rsidP="00F70D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>7.2. Настоящий Договор может быть расторгнут в случаях и  порядке, установленных</w:t>
      </w:r>
      <w:r w:rsidR="00377EE9">
        <w:rPr>
          <w:rFonts w:ascii="Times New Roman" w:hAnsi="Times New Roman" w:cs="Times New Roman"/>
          <w:color w:val="000000"/>
          <w:sz w:val="22"/>
          <w:szCs w:val="22"/>
        </w:rPr>
        <w:t xml:space="preserve"> в 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77EE9">
        <w:rPr>
          <w:rFonts w:ascii="Times New Roman" w:hAnsi="Times New Roman" w:cs="Times New Roman"/>
          <w:color w:val="000000"/>
          <w:sz w:val="22"/>
          <w:szCs w:val="22"/>
        </w:rPr>
        <w:t>статье 6</w:t>
      </w:r>
      <w:r w:rsidRPr="00DB4691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</w:t>
      </w:r>
    </w:p>
    <w:p w:rsidR="00F70DC2" w:rsidRPr="00DB4691" w:rsidRDefault="00F70DC2" w:rsidP="00F70DC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B46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8. ПРОЧИЕ ПОЛОЖЕНИЯ</w:t>
      </w:r>
    </w:p>
    <w:p w:rsidR="00F70DC2" w:rsidRPr="00DB4691" w:rsidRDefault="00F70DC2" w:rsidP="00F70D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F70DC2" w:rsidRPr="00DB4691" w:rsidRDefault="00F70DC2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4691">
        <w:rPr>
          <w:rFonts w:ascii="Times New Roman" w:hAnsi="Times New Roman" w:cs="Times New Roman"/>
          <w:sz w:val="22"/>
          <w:szCs w:val="22"/>
        </w:rPr>
        <w:t xml:space="preserve">8.1. Договор составлен в двух экземплярах, имеющих одинаковую юридическую силу, по одному для каждой из Сторон. </w:t>
      </w:r>
    </w:p>
    <w:p w:rsidR="00F70DC2" w:rsidRPr="00DB4691" w:rsidRDefault="00F70DC2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4691">
        <w:rPr>
          <w:rFonts w:ascii="Times New Roman" w:hAnsi="Times New Roman" w:cs="Times New Roman"/>
          <w:sz w:val="22"/>
          <w:szCs w:val="22"/>
        </w:rPr>
        <w:t>8.2. По вопросам неурегулированным Договором, Стороны руководствуются действующим законодательством</w:t>
      </w:r>
      <w:r w:rsidR="005D39EB">
        <w:rPr>
          <w:rFonts w:ascii="Times New Roman" w:hAnsi="Times New Roman" w:cs="Times New Roman"/>
          <w:sz w:val="22"/>
          <w:szCs w:val="22"/>
        </w:rPr>
        <w:t xml:space="preserve"> РФ</w:t>
      </w:r>
      <w:r w:rsidRPr="00DB4691">
        <w:rPr>
          <w:rFonts w:ascii="Times New Roman" w:hAnsi="Times New Roman" w:cs="Times New Roman"/>
          <w:sz w:val="22"/>
          <w:szCs w:val="22"/>
        </w:rPr>
        <w:t>.</w:t>
      </w:r>
    </w:p>
    <w:p w:rsidR="00F70DC2" w:rsidRPr="00DB4691" w:rsidRDefault="00F70DC2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>8.3. Все документы, передаваемые соответствующей Стороне, по условиям настоящего Договора должны быть переданы на основании соответствующих актов приёма-передачи.</w:t>
      </w:r>
    </w:p>
    <w:p w:rsidR="00F70DC2" w:rsidRPr="00DB4691" w:rsidRDefault="00F70DC2" w:rsidP="00F70D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color w:val="000000"/>
          <w:sz w:val="22"/>
          <w:szCs w:val="22"/>
        </w:rPr>
        <w:t>8.4. При изменении адресов и реквизитов каждой из Сторон настоящего Договора такая Сторона обязана известить об этом другие Стороны в течение 5 (пяти) рабочих дней.</w:t>
      </w:r>
    </w:p>
    <w:p w:rsidR="00F70DC2" w:rsidRPr="00DB4691" w:rsidRDefault="00F70DC2" w:rsidP="00F70DC2">
      <w:pPr>
        <w:ind w:firstLine="540"/>
        <w:jc w:val="both"/>
        <w:rPr>
          <w:color w:val="000000"/>
          <w:sz w:val="22"/>
          <w:szCs w:val="22"/>
        </w:rPr>
      </w:pPr>
    </w:p>
    <w:p w:rsidR="00F70DC2" w:rsidRPr="00DB4691" w:rsidRDefault="00F70DC2" w:rsidP="00F70DC2">
      <w:pPr>
        <w:pStyle w:val="ConsNormal"/>
        <w:widowControl/>
        <w:ind w:left="2832" w:right="0" w:firstLine="708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b/>
          <w:i/>
          <w:color w:val="000000"/>
          <w:sz w:val="22"/>
          <w:szCs w:val="22"/>
        </w:rPr>
        <w:t>9. ПРИЛОЖЕНИЯ</w:t>
      </w:r>
    </w:p>
    <w:p w:rsidR="00F70DC2" w:rsidRPr="00DB4691" w:rsidRDefault="00F70DC2" w:rsidP="00F70DC2">
      <w:pPr>
        <w:pStyle w:val="ConsNormal"/>
        <w:widowControl/>
        <w:ind w:left="2832" w:right="0" w:firstLine="708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:rsidR="00F70DC2" w:rsidRDefault="00F70DC2" w:rsidP="00F70DC2">
      <w:pPr>
        <w:pStyle w:val="3"/>
        <w:spacing w:after="0"/>
        <w:ind w:right="-108"/>
        <w:jc w:val="both"/>
        <w:rPr>
          <w:color w:val="000000"/>
          <w:sz w:val="22"/>
          <w:szCs w:val="22"/>
          <w:lang w:val="ru-RU"/>
        </w:rPr>
      </w:pPr>
      <w:r w:rsidRPr="00DB4691">
        <w:rPr>
          <w:color w:val="000000"/>
          <w:sz w:val="22"/>
          <w:szCs w:val="22"/>
        </w:rPr>
        <w:t xml:space="preserve">Приложение № 1. </w:t>
      </w:r>
      <w:r w:rsidR="00916D53" w:rsidRPr="00916D53">
        <w:rPr>
          <w:color w:val="000000"/>
          <w:sz w:val="22"/>
          <w:szCs w:val="22"/>
        </w:rPr>
        <w:t>Перечень общего имущества МКД.</w:t>
      </w:r>
    </w:p>
    <w:p w:rsidR="00852F3B" w:rsidRDefault="00852F3B" w:rsidP="00F70DC2">
      <w:pPr>
        <w:pStyle w:val="3"/>
        <w:spacing w:after="0"/>
        <w:ind w:right="-108"/>
        <w:jc w:val="both"/>
        <w:rPr>
          <w:color w:val="000000"/>
          <w:sz w:val="22"/>
          <w:szCs w:val="22"/>
          <w:lang w:val="ru-RU"/>
        </w:rPr>
      </w:pPr>
      <w:r w:rsidRPr="00852F3B">
        <w:rPr>
          <w:color w:val="000000"/>
          <w:sz w:val="22"/>
          <w:szCs w:val="22"/>
          <w:lang w:val="ru-RU"/>
        </w:rPr>
        <w:t>Приложение №  2</w:t>
      </w:r>
      <w:r>
        <w:rPr>
          <w:color w:val="000000"/>
          <w:sz w:val="22"/>
          <w:szCs w:val="22"/>
          <w:lang w:val="ru-RU"/>
        </w:rPr>
        <w:t xml:space="preserve">. </w:t>
      </w:r>
      <w:r w:rsidRPr="00852F3B">
        <w:rPr>
          <w:color w:val="000000"/>
          <w:sz w:val="22"/>
          <w:szCs w:val="22"/>
          <w:lang w:val="ru-RU"/>
        </w:rPr>
        <w:t xml:space="preserve">Перечень услуг и работ по содержанию Общего имущества </w:t>
      </w:r>
      <w:r w:rsidR="00241B20" w:rsidRPr="00241B20">
        <w:rPr>
          <w:color w:val="000000"/>
          <w:sz w:val="22"/>
          <w:szCs w:val="22"/>
          <w:lang w:val="ru-RU"/>
        </w:rPr>
        <w:t>МКД</w:t>
      </w:r>
      <w:r>
        <w:rPr>
          <w:color w:val="000000"/>
          <w:sz w:val="22"/>
          <w:szCs w:val="22"/>
          <w:lang w:val="ru-RU"/>
        </w:rPr>
        <w:t>.</w:t>
      </w:r>
    </w:p>
    <w:p w:rsidR="00916D53" w:rsidRDefault="005B0B23" w:rsidP="00F70DC2">
      <w:pPr>
        <w:pStyle w:val="3"/>
        <w:spacing w:after="0"/>
        <w:ind w:right="-108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Приложение № 3. </w:t>
      </w:r>
      <w:r w:rsidR="00916D53" w:rsidRPr="00916D53">
        <w:rPr>
          <w:color w:val="000000"/>
          <w:sz w:val="22"/>
          <w:szCs w:val="22"/>
          <w:lang w:val="ru-RU"/>
        </w:rPr>
        <w:t>Акт по разграничению ответственности за эксплуатацию инженерных сетей, устройств и оборудования МКД между Будущим собственником/Собственником и Управляющим</w:t>
      </w:r>
      <w:r w:rsidR="00916D53">
        <w:rPr>
          <w:color w:val="000000"/>
          <w:sz w:val="22"/>
          <w:szCs w:val="22"/>
          <w:lang w:val="ru-RU"/>
        </w:rPr>
        <w:t>.</w:t>
      </w:r>
      <w:r w:rsidR="00916D53" w:rsidRPr="00916D53">
        <w:rPr>
          <w:color w:val="000000"/>
          <w:sz w:val="22"/>
          <w:szCs w:val="22"/>
          <w:lang w:val="ru-RU"/>
        </w:rPr>
        <w:t xml:space="preserve"> </w:t>
      </w:r>
    </w:p>
    <w:p w:rsidR="006F5B7D" w:rsidRPr="00852F3B" w:rsidRDefault="005B0B23" w:rsidP="00F70DC2">
      <w:pPr>
        <w:pStyle w:val="3"/>
        <w:spacing w:after="0"/>
        <w:ind w:right="-108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Приложение № 4</w:t>
      </w:r>
      <w:r w:rsidR="006F5B7D">
        <w:rPr>
          <w:color w:val="000000"/>
          <w:sz w:val="22"/>
          <w:szCs w:val="22"/>
          <w:lang w:val="ru-RU"/>
        </w:rPr>
        <w:t>. Форма отчета Управляющего.</w:t>
      </w:r>
    </w:p>
    <w:p w:rsidR="00BF77A3" w:rsidRPr="006615EA" w:rsidRDefault="006F5B7D" w:rsidP="00BF77A3">
      <w:pPr>
        <w:pStyle w:val="3"/>
        <w:spacing w:after="0"/>
        <w:ind w:right="-108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 xml:space="preserve">Приложение № </w:t>
      </w:r>
      <w:r w:rsidR="005B0B23">
        <w:rPr>
          <w:color w:val="000000"/>
          <w:sz w:val="22"/>
          <w:szCs w:val="22"/>
          <w:lang w:val="ru-RU"/>
        </w:rPr>
        <w:t>5</w:t>
      </w:r>
      <w:r w:rsidR="00F70DC2" w:rsidRPr="00DB4691">
        <w:rPr>
          <w:color w:val="000000"/>
          <w:sz w:val="22"/>
          <w:szCs w:val="22"/>
        </w:rPr>
        <w:t>. Расчет ежемесячной платы за 1 кв.м жилого</w:t>
      </w:r>
      <w:r w:rsidR="00037069">
        <w:rPr>
          <w:color w:val="000000"/>
          <w:sz w:val="22"/>
          <w:szCs w:val="22"/>
          <w:lang w:val="ru-RU"/>
        </w:rPr>
        <w:t xml:space="preserve"> и нежилого</w:t>
      </w:r>
      <w:r w:rsidR="006615EA">
        <w:rPr>
          <w:color w:val="000000"/>
          <w:sz w:val="22"/>
          <w:szCs w:val="22"/>
        </w:rPr>
        <w:t xml:space="preserve"> помещения по Договору</w:t>
      </w:r>
      <w:r w:rsidR="006615EA">
        <w:rPr>
          <w:color w:val="000000"/>
          <w:sz w:val="22"/>
          <w:szCs w:val="22"/>
          <w:lang w:val="ru-RU"/>
        </w:rPr>
        <w:t>.</w:t>
      </w:r>
    </w:p>
    <w:p w:rsidR="00577AB2" w:rsidRPr="00577AB2" w:rsidRDefault="00577AB2" w:rsidP="00577AB2">
      <w:pPr>
        <w:pStyle w:val="3"/>
        <w:spacing w:after="0"/>
        <w:ind w:right="-108"/>
        <w:jc w:val="both"/>
        <w:rPr>
          <w:b/>
          <w:i/>
          <w:color w:val="000000"/>
          <w:sz w:val="22"/>
          <w:szCs w:val="22"/>
          <w:lang w:val="ru-RU"/>
        </w:rPr>
      </w:pPr>
    </w:p>
    <w:p w:rsidR="00F70DC2" w:rsidRPr="00DB4691" w:rsidRDefault="00F70DC2" w:rsidP="00F70D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DB4691">
        <w:rPr>
          <w:rFonts w:ascii="Times New Roman" w:hAnsi="Times New Roman" w:cs="Times New Roman"/>
          <w:b/>
          <w:i/>
          <w:color w:val="000000"/>
          <w:sz w:val="22"/>
          <w:szCs w:val="22"/>
        </w:rPr>
        <w:t>10. АДРЕСА И РЕКВИЗИТЫ СТОРОН</w:t>
      </w:r>
    </w:p>
    <w:p w:rsidR="00540E9C" w:rsidRDefault="00540E9C" w:rsidP="00DB23E6">
      <w:pPr>
        <w:rPr>
          <w:sz w:val="22"/>
          <w:szCs w:val="22"/>
        </w:rPr>
      </w:pPr>
    </w:p>
    <w:p w:rsidR="007C68A1" w:rsidRDefault="007C68A1" w:rsidP="00DB23E6">
      <w:pPr>
        <w:rPr>
          <w:b/>
          <w:sz w:val="22"/>
          <w:szCs w:val="22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27"/>
        <w:gridCol w:w="5387"/>
      </w:tblGrid>
      <w:tr w:rsidR="006F5B7D" w:rsidRPr="006F5B7D" w:rsidTr="008407BE">
        <w:tc>
          <w:tcPr>
            <w:tcW w:w="4927" w:type="dxa"/>
            <w:shd w:val="clear" w:color="auto" w:fill="auto"/>
          </w:tcPr>
          <w:p w:rsidR="006F5B7D" w:rsidRPr="006F5B7D" w:rsidRDefault="00786041" w:rsidP="00786041">
            <w:pPr>
              <w:suppressAutoHyphens/>
              <w:spacing w:after="120" w:line="100" w:lineRule="atLeast"/>
              <w:jc w:val="both"/>
              <w:rPr>
                <w:rFonts w:eastAsia="SimSun"/>
                <w:b/>
                <w:kern w:val="0"/>
                <w:sz w:val="22"/>
                <w:szCs w:val="22"/>
                <w:lang w:eastAsia="ar-SA"/>
              </w:rPr>
            </w:pPr>
            <w:r w:rsidRPr="00786041">
              <w:rPr>
                <w:rFonts w:eastAsia="SimSun"/>
                <w:b/>
                <w:kern w:val="0"/>
                <w:sz w:val="22"/>
                <w:szCs w:val="22"/>
                <w:lang w:eastAsia="ar-SA"/>
              </w:rPr>
              <w:t>Будущий собственник (Собственник)</w:t>
            </w:r>
            <w:r w:rsidR="006F5B7D" w:rsidRPr="006F5B7D">
              <w:rPr>
                <w:rFonts w:eastAsia="SimSun"/>
                <w:b/>
                <w:kern w:val="0"/>
                <w:sz w:val="22"/>
                <w:szCs w:val="22"/>
                <w:lang w:eastAsia="ar-SA"/>
              </w:rPr>
              <w:t>:</w:t>
            </w:r>
          </w:p>
          <w:p w:rsidR="006F5B7D" w:rsidRPr="006F5B7D" w:rsidRDefault="00786041" w:rsidP="00786041">
            <w:pPr>
              <w:suppressAutoHyphens/>
              <w:spacing w:after="120" w:line="100" w:lineRule="atLeast"/>
              <w:jc w:val="both"/>
              <w:rPr>
                <w:rFonts w:eastAsia="SimSun"/>
                <w:kern w:val="0"/>
                <w:sz w:val="22"/>
                <w:szCs w:val="22"/>
                <w:lang w:eastAsia="ar-SA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ar-SA"/>
              </w:rPr>
              <w:t>_____________________________________</w:t>
            </w:r>
          </w:p>
          <w:p w:rsidR="006F5B7D" w:rsidRPr="006F5B7D" w:rsidRDefault="00786041" w:rsidP="00786041">
            <w:pPr>
              <w:suppressAutoHyphens/>
              <w:spacing w:after="120" w:line="100" w:lineRule="atLeast"/>
              <w:jc w:val="both"/>
              <w:rPr>
                <w:rFonts w:eastAsia="SimSun"/>
                <w:kern w:val="0"/>
                <w:sz w:val="22"/>
                <w:szCs w:val="22"/>
                <w:lang w:eastAsia="ar-SA"/>
              </w:rPr>
            </w:pPr>
            <w:r w:rsidRPr="00786041">
              <w:rPr>
                <w:rFonts w:eastAsia="SimSun"/>
                <w:kern w:val="0"/>
                <w:sz w:val="22"/>
                <w:szCs w:val="22"/>
                <w:lang w:eastAsia="ar-SA"/>
              </w:rPr>
              <w:t>_____________________________________</w:t>
            </w:r>
          </w:p>
          <w:p w:rsidR="006F5B7D" w:rsidRPr="006F5B7D" w:rsidRDefault="00786041" w:rsidP="00786041">
            <w:pPr>
              <w:suppressAutoHyphens/>
              <w:spacing w:after="120" w:line="100" w:lineRule="atLeast"/>
              <w:jc w:val="both"/>
              <w:rPr>
                <w:rFonts w:eastAsia="SimSun"/>
                <w:kern w:val="0"/>
                <w:sz w:val="22"/>
                <w:szCs w:val="22"/>
                <w:lang w:eastAsia="ar-SA"/>
              </w:rPr>
            </w:pPr>
            <w:r w:rsidRPr="00786041">
              <w:rPr>
                <w:rFonts w:eastAsia="SimSun"/>
                <w:kern w:val="0"/>
                <w:sz w:val="22"/>
                <w:szCs w:val="22"/>
                <w:lang w:eastAsia="ar-SA"/>
              </w:rPr>
              <w:t>_____________________________________</w:t>
            </w:r>
          </w:p>
          <w:p w:rsidR="00786041" w:rsidRDefault="00786041" w:rsidP="00786041">
            <w:pPr>
              <w:suppressAutoHyphens/>
              <w:spacing w:after="120" w:line="100" w:lineRule="atLeast"/>
              <w:jc w:val="both"/>
              <w:rPr>
                <w:rFonts w:eastAsia="SimSun"/>
                <w:kern w:val="0"/>
                <w:sz w:val="22"/>
                <w:szCs w:val="22"/>
                <w:lang w:eastAsia="ar-SA"/>
              </w:rPr>
            </w:pPr>
            <w:r>
              <w:rPr>
                <w:rFonts w:eastAsia="SimSun"/>
                <w:kern w:val="0"/>
                <w:sz w:val="22"/>
                <w:szCs w:val="22"/>
                <w:lang w:eastAsia="ar-SA"/>
              </w:rPr>
              <w:t>Тел. _________________________________</w:t>
            </w:r>
          </w:p>
          <w:p w:rsidR="00786041" w:rsidRPr="003E4E5F" w:rsidRDefault="00786041" w:rsidP="00786041">
            <w:pPr>
              <w:suppressAutoHyphens/>
              <w:spacing w:after="120" w:line="100" w:lineRule="atLeast"/>
              <w:jc w:val="both"/>
              <w:rPr>
                <w:rFonts w:eastAsia="SimSun"/>
                <w:kern w:val="0"/>
                <w:sz w:val="22"/>
                <w:szCs w:val="22"/>
                <w:lang w:eastAsia="ar-SA"/>
              </w:rPr>
            </w:pPr>
            <w:r>
              <w:rPr>
                <w:rFonts w:eastAsia="SimSun"/>
                <w:kern w:val="0"/>
                <w:sz w:val="22"/>
                <w:szCs w:val="22"/>
                <w:lang w:val="en-US" w:eastAsia="ar-SA"/>
              </w:rPr>
              <w:t>E</w:t>
            </w:r>
            <w:r w:rsidRPr="003E4E5F">
              <w:rPr>
                <w:rFonts w:eastAsia="SimSun"/>
                <w:kern w:val="0"/>
                <w:sz w:val="22"/>
                <w:szCs w:val="22"/>
                <w:lang w:eastAsia="ar-SA"/>
              </w:rPr>
              <w:t>:</w:t>
            </w:r>
            <w:r>
              <w:rPr>
                <w:rFonts w:eastAsia="SimSun"/>
                <w:kern w:val="0"/>
                <w:sz w:val="22"/>
                <w:szCs w:val="22"/>
                <w:lang w:val="en-US" w:eastAsia="ar-SA"/>
              </w:rPr>
              <w:t>mail</w:t>
            </w:r>
            <w:r w:rsidRPr="003E4E5F">
              <w:rPr>
                <w:rFonts w:eastAsia="SimSun"/>
                <w:kern w:val="0"/>
                <w:sz w:val="22"/>
                <w:szCs w:val="22"/>
                <w:lang w:eastAsia="ar-SA"/>
              </w:rPr>
              <w:t>_______________________________</w:t>
            </w:r>
          </w:p>
          <w:p w:rsidR="00786041" w:rsidRPr="003E4E5F" w:rsidRDefault="00786041" w:rsidP="006F5B7D">
            <w:pPr>
              <w:suppressAutoHyphens/>
              <w:spacing w:line="100" w:lineRule="atLeast"/>
              <w:jc w:val="both"/>
              <w:rPr>
                <w:rFonts w:eastAsia="SimSun"/>
                <w:kern w:val="0"/>
                <w:sz w:val="22"/>
                <w:szCs w:val="22"/>
                <w:lang w:eastAsia="ar-SA"/>
              </w:rPr>
            </w:pPr>
          </w:p>
          <w:p w:rsidR="006F5B7D" w:rsidRPr="006F5B7D" w:rsidRDefault="006F5B7D" w:rsidP="006F5B7D">
            <w:pPr>
              <w:suppressAutoHyphens/>
              <w:spacing w:line="100" w:lineRule="atLeast"/>
              <w:jc w:val="both"/>
              <w:rPr>
                <w:rFonts w:eastAsia="SimSun"/>
                <w:kern w:val="0"/>
                <w:sz w:val="22"/>
                <w:szCs w:val="22"/>
                <w:lang w:eastAsia="ar-SA"/>
              </w:rPr>
            </w:pPr>
            <w:r w:rsidRPr="006F5B7D">
              <w:rPr>
                <w:rFonts w:eastAsia="SimSun"/>
                <w:kern w:val="0"/>
                <w:sz w:val="22"/>
                <w:szCs w:val="22"/>
                <w:lang w:eastAsia="ar-SA"/>
              </w:rPr>
              <w:t xml:space="preserve">____________________ </w:t>
            </w:r>
          </w:p>
          <w:p w:rsidR="006F5B7D" w:rsidRPr="006F5B7D" w:rsidRDefault="006F5B7D" w:rsidP="006F5B7D">
            <w:pPr>
              <w:suppressAutoHyphens/>
              <w:spacing w:line="100" w:lineRule="atLeast"/>
              <w:jc w:val="both"/>
              <w:rPr>
                <w:rFonts w:eastAsia="SimSun"/>
                <w:b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6F5B7D" w:rsidRPr="006F5B7D" w:rsidRDefault="006F5B7D" w:rsidP="006F5B7D">
            <w:pPr>
              <w:suppressAutoHyphens/>
              <w:spacing w:line="100" w:lineRule="atLeast"/>
              <w:jc w:val="both"/>
              <w:rPr>
                <w:rFonts w:eastAsia="SimSun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kern w:val="0"/>
                <w:sz w:val="22"/>
                <w:szCs w:val="22"/>
                <w:lang w:eastAsia="ar-SA"/>
              </w:rPr>
              <w:t>Управляющий</w:t>
            </w:r>
            <w:r w:rsidRPr="006F5B7D">
              <w:rPr>
                <w:rFonts w:eastAsia="SimSun"/>
                <w:b/>
                <w:kern w:val="0"/>
                <w:sz w:val="22"/>
                <w:szCs w:val="22"/>
                <w:lang w:eastAsia="ar-SA"/>
              </w:rPr>
              <w:t>:</w:t>
            </w:r>
          </w:p>
          <w:p w:rsidR="006F5B7D" w:rsidRPr="006F5B7D" w:rsidRDefault="006F5B7D" w:rsidP="006F5B7D">
            <w:pPr>
              <w:suppressAutoHyphens/>
              <w:spacing w:line="100" w:lineRule="atLeast"/>
              <w:jc w:val="both"/>
              <w:rPr>
                <w:rFonts w:eastAsia="SimSun"/>
                <w:kern w:val="0"/>
                <w:sz w:val="22"/>
                <w:szCs w:val="22"/>
                <w:lang w:eastAsia="ar-SA"/>
              </w:rPr>
            </w:pPr>
            <w:r w:rsidRPr="006F5B7D">
              <w:rPr>
                <w:rFonts w:eastAsia="SimSun"/>
                <w:kern w:val="0"/>
                <w:sz w:val="22"/>
                <w:szCs w:val="22"/>
                <w:lang w:eastAsia="ar-SA"/>
              </w:rPr>
              <w:t>ООО «УК Городской Комфорт»</w:t>
            </w:r>
          </w:p>
          <w:p w:rsidR="006F5B7D" w:rsidRPr="006F5B7D" w:rsidRDefault="006F5B7D" w:rsidP="006F5B7D">
            <w:pPr>
              <w:suppressAutoHyphens/>
              <w:spacing w:line="100" w:lineRule="atLeast"/>
              <w:jc w:val="both"/>
              <w:rPr>
                <w:rFonts w:eastAsia="SimSun"/>
                <w:kern w:val="0"/>
                <w:sz w:val="22"/>
                <w:szCs w:val="22"/>
                <w:lang w:eastAsia="ar-SA"/>
              </w:rPr>
            </w:pPr>
            <w:r w:rsidRPr="006F5B7D">
              <w:rPr>
                <w:rFonts w:eastAsia="SimSun"/>
                <w:kern w:val="0"/>
                <w:sz w:val="22"/>
                <w:szCs w:val="22"/>
                <w:lang w:eastAsia="ar-SA"/>
              </w:rPr>
              <w:t>143180, МО, г.Звенигород, ул.Пролетарская, д. 40А, помещение 106</w:t>
            </w:r>
          </w:p>
          <w:p w:rsidR="006F5B7D" w:rsidRPr="006F5B7D" w:rsidRDefault="006F5B7D" w:rsidP="006F5B7D">
            <w:pPr>
              <w:suppressAutoHyphens/>
              <w:spacing w:line="100" w:lineRule="atLeast"/>
              <w:jc w:val="both"/>
              <w:rPr>
                <w:rFonts w:eastAsia="SimSun"/>
                <w:kern w:val="0"/>
                <w:sz w:val="22"/>
                <w:szCs w:val="22"/>
                <w:lang w:eastAsia="ar-SA"/>
              </w:rPr>
            </w:pPr>
            <w:r w:rsidRPr="006F5B7D">
              <w:rPr>
                <w:rFonts w:eastAsia="SimSun"/>
                <w:kern w:val="0"/>
                <w:sz w:val="22"/>
                <w:szCs w:val="22"/>
                <w:lang w:eastAsia="ar-SA"/>
              </w:rPr>
              <w:t>ОГРН 1175024017080</w:t>
            </w:r>
          </w:p>
          <w:p w:rsidR="006F5B7D" w:rsidRPr="006F5B7D" w:rsidRDefault="006F5B7D" w:rsidP="006F5B7D">
            <w:pPr>
              <w:suppressAutoHyphens/>
              <w:spacing w:line="100" w:lineRule="atLeast"/>
              <w:jc w:val="both"/>
              <w:rPr>
                <w:rFonts w:eastAsia="SimSun"/>
                <w:kern w:val="0"/>
                <w:sz w:val="22"/>
                <w:szCs w:val="22"/>
                <w:lang w:eastAsia="ar-SA"/>
              </w:rPr>
            </w:pPr>
            <w:r w:rsidRPr="006F5B7D">
              <w:rPr>
                <w:rFonts w:eastAsia="SimSun"/>
                <w:kern w:val="0"/>
                <w:sz w:val="22"/>
                <w:szCs w:val="22"/>
                <w:lang w:eastAsia="ar-SA"/>
              </w:rPr>
              <w:t>ИНН/КПП 5015014502/501501001</w:t>
            </w:r>
          </w:p>
          <w:p w:rsidR="006F5B7D" w:rsidRPr="006F5B7D" w:rsidRDefault="006F5B7D" w:rsidP="006F5B7D">
            <w:pPr>
              <w:suppressAutoHyphens/>
              <w:spacing w:line="100" w:lineRule="atLeast"/>
              <w:jc w:val="both"/>
              <w:rPr>
                <w:rFonts w:eastAsia="SimSun"/>
                <w:kern w:val="0"/>
                <w:sz w:val="22"/>
                <w:szCs w:val="22"/>
                <w:lang w:eastAsia="ar-SA"/>
              </w:rPr>
            </w:pPr>
            <w:r w:rsidRPr="006F5B7D">
              <w:rPr>
                <w:rFonts w:eastAsia="SimSun"/>
                <w:kern w:val="0"/>
                <w:sz w:val="22"/>
                <w:szCs w:val="22"/>
                <w:lang w:eastAsia="ar-SA"/>
              </w:rPr>
              <w:t>р/с 40702810140000026488 в Сбербанке (ПАО)</w:t>
            </w:r>
          </w:p>
          <w:p w:rsidR="006F5B7D" w:rsidRPr="006F5B7D" w:rsidRDefault="006F5B7D" w:rsidP="006F5B7D">
            <w:pPr>
              <w:suppressAutoHyphens/>
              <w:spacing w:line="100" w:lineRule="atLeast"/>
              <w:jc w:val="both"/>
              <w:rPr>
                <w:rFonts w:eastAsia="SimSun"/>
                <w:kern w:val="0"/>
                <w:sz w:val="22"/>
                <w:szCs w:val="22"/>
                <w:lang w:eastAsia="ar-SA"/>
              </w:rPr>
            </w:pPr>
            <w:r w:rsidRPr="006F5B7D">
              <w:rPr>
                <w:rFonts w:eastAsia="SimSun"/>
                <w:kern w:val="0"/>
                <w:sz w:val="22"/>
                <w:szCs w:val="22"/>
                <w:lang w:eastAsia="ar-SA"/>
              </w:rPr>
              <w:t>к/с 30101810400000000225 БИК 044525225</w:t>
            </w:r>
          </w:p>
          <w:p w:rsidR="006F5B7D" w:rsidRPr="006F5B7D" w:rsidRDefault="006F5B7D" w:rsidP="006F5B7D">
            <w:pPr>
              <w:suppressAutoHyphens/>
              <w:spacing w:line="100" w:lineRule="atLeast"/>
              <w:jc w:val="both"/>
              <w:rPr>
                <w:rFonts w:eastAsia="SimSun"/>
                <w:kern w:val="0"/>
                <w:sz w:val="22"/>
                <w:szCs w:val="22"/>
                <w:lang w:eastAsia="ar-SA"/>
              </w:rPr>
            </w:pPr>
            <w:r w:rsidRPr="006F5B7D">
              <w:rPr>
                <w:rFonts w:eastAsia="SimSun"/>
                <w:kern w:val="0"/>
                <w:sz w:val="22"/>
                <w:szCs w:val="22"/>
                <w:lang w:eastAsia="ar-SA"/>
              </w:rPr>
              <w:t xml:space="preserve">Генеральный директор </w:t>
            </w:r>
          </w:p>
          <w:p w:rsidR="006F5B7D" w:rsidRPr="006F5B7D" w:rsidRDefault="006F5B7D" w:rsidP="006F5B7D">
            <w:pPr>
              <w:suppressAutoHyphens/>
              <w:spacing w:line="100" w:lineRule="atLeast"/>
              <w:jc w:val="both"/>
              <w:rPr>
                <w:rFonts w:eastAsia="SimSun"/>
                <w:kern w:val="0"/>
                <w:sz w:val="22"/>
                <w:szCs w:val="22"/>
                <w:lang w:eastAsia="ar-SA"/>
              </w:rPr>
            </w:pPr>
          </w:p>
          <w:p w:rsidR="006F5B7D" w:rsidRPr="006F5B7D" w:rsidRDefault="006F5B7D" w:rsidP="006F5B7D">
            <w:pPr>
              <w:suppressAutoHyphens/>
              <w:spacing w:line="100" w:lineRule="atLeast"/>
              <w:jc w:val="both"/>
              <w:rPr>
                <w:rFonts w:eastAsia="SimSun"/>
                <w:kern w:val="0"/>
                <w:sz w:val="22"/>
                <w:szCs w:val="22"/>
                <w:lang w:eastAsia="ar-SA"/>
              </w:rPr>
            </w:pPr>
            <w:r w:rsidRPr="006F5B7D">
              <w:rPr>
                <w:rFonts w:eastAsia="SimSun"/>
                <w:kern w:val="0"/>
                <w:sz w:val="22"/>
                <w:szCs w:val="22"/>
                <w:lang w:eastAsia="ar-SA"/>
              </w:rPr>
              <w:t>__________________ Котельников Д.Н.</w:t>
            </w:r>
          </w:p>
          <w:p w:rsidR="006F5B7D" w:rsidRPr="006F5B7D" w:rsidRDefault="006F5B7D" w:rsidP="006F5B7D">
            <w:pPr>
              <w:suppressAutoHyphens/>
              <w:spacing w:line="100" w:lineRule="atLeast"/>
              <w:jc w:val="both"/>
              <w:rPr>
                <w:rFonts w:ascii="Calibri" w:eastAsia="SimSun" w:hAnsi="Calibri" w:cs="font373"/>
                <w:kern w:val="0"/>
                <w:sz w:val="22"/>
                <w:szCs w:val="22"/>
                <w:lang w:eastAsia="ar-SA"/>
              </w:rPr>
            </w:pPr>
            <w:r w:rsidRPr="006F5B7D">
              <w:rPr>
                <w:rFonts w:eastAsia="SimSun"/>
                <w:kern w:val="0"/>
                <w:sz w:val="22"/>
                <w:szCs w:val="22"/>
                <w:lang w:eastAsia="ar-SA"/>
              </w:rPr>
              <w:t>МП</w:t>
            </w:r>
          </w:p>
        </w:tc>
      </w:tr>
    </w:tbl>
    <w:p w:rsidR="00E76A1C" w:rsidRPr="00E76A1C" w:rsidRDefault="00E76A1C" w:rsidP="00E76A1C">
      <w:pPr>
        <w:pageBreakBefore/>
        <w:suppressAutoHyphens/>
        <w:jc w:val="right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lastRenderedPageBreak/>
        <w:t>Приложение № 1</w:t>
      </w:r>
    </w:p>
    <w:p w:rsidR="00E76A1C" w:rsidRPr="00E76A1C" w:rsidRDefault="00E76A1C" w:rsidP="00E76A1C">
      <w:pPr>
        <w:suppressAutoHyphens/>
        <w:jc w:val="right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t>к Договору управления и эксплуатационного</w:t>
      </w:r>
    </w:p>
    <w:p w:rsidR="00E76A1C" w:rsidRPr="00E76A1C" w:rsidRDefault="00E76A1C" w:rsidP="00E76A1C">
      <w:pPr>
        <w:suppressAutoHyphens/>
        <w:jc w:val="right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t>обслуживания общего имущества Многоквартирного дома</w:t>
      </w:r>
    </w:p>
    <w:p w:rsidR="00E76A1C" w:rsidRPr="00E76A1C" w:rsidRDefault="00E76A1C" w:rsidP="00E76A1C">
      <w:pPr>
        <w:suppressAutoHyphens/>
        <w:jc w:val="right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t>от «</w:t>
      </w:r>
      <w:r w:rsidRPr="00E76A1C">
        <w:rPr>
          <w:kern w:val="0"/>
          <w:sz w:val="16"/>
          <w:szCs w:val="16"/>
          <w:u w:val="single"/>
          <w:lang w:eastAsia="ar-SA"/>
        </w:rPr>
        <w:t>___</w:t>
      </w:r>
      <w:r w:rsidRPr="00E76A1C">
        <w:rPr>
          <w:kern w:val="0"/>
          <w:sz w:val="16"/>
          <w:szCs w:val="16"/>
          <w:lang w:eastAsia="ar-SA"/>
        </w:rPr>
        <w:t xml:space="preserve">» </w:t>
      </w:r>
      <w:r w:rsidRPr="00E76A1C">
        <w:rPr>
          <w:kern w:val="0"/>
          <w:sz w:val="16"/>
          <w:szCs w:val="16"/>
          <w:u w:val="single"/>
          <w:lang w:eastAsia="ar-SA"/>
        </w:rPr>
        <w:t>_____</w:t>
      </w:r>
      <w:r w:rsidRPr="00E76A1C">
        <w:rPr>
          <w:kern w:val="0"/>
          <w:sz w:val="16"/>
          <w:szCs w:val="16"/>
          <w:lang w:eastAsia="ar-SA"/>
        </w:rPr>
        <w:t xml:space="preserve"> 201__г. № ______</w:t>
      </w:r>
    </w:p>
    <w:p w:rsidR="00E76A1C" w:rsidRPr="00E76A1C" w:rsidRDefault="00E76A1C" w:rsidP="00E76A1C">
      <w:pPr>
        <w:suppressAutoHyphens/>
        <w:jc w:val="right"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center"/>
        <w:rPr>
          <w:b/>
          <w:kern w:val="0"/>
          <w:sz w:val="22"/>
          <w:szCs w:val="22"/>
          <w:lang w:eastAsia="ar-SA"/>
        </w:rPr>
      </w:pPr>
      <w:r w:rsidRPr="00E76A1C">
        <w:rPr>
          <w:b/>
          <w:kern w:val="0"/>
          <w:sz w:val="22"/>
          <w:szCs w:val="22"/>
          <w:lang w:eastAsia="ar-SA"/>
        </w:rPr>
        <w:t>Перечень</w:t>
      </w:r>
    </w:p>
    <w:p w:rsidR="00E76A1C" w:rsidRPr="00E76A1C" w:rsidRDefault="00E76A1C" w:rsidP="00E76A1C">
      <w:pPr>
        <w:suppressAutoHyphens/>
        <w:jc w:val="center"/>
        <w:rPr>
          <w:b/>
          <w:kern w:val="0"/>
          <w:sz w:val="22"/>
          <w:szCs w:val="22"/>
          <w:lang w:eastAsia="ar-SA"/>
        </w:rPr>
      </w:pPr>
      <w:r w:rsidRPr="00E76A1C">
        <w:rPr>
          <w:b/>
          <w:kern w:val="0"/>
          <w:sz w:val="22"/>
          <w:szCs w:val="22"/>
          <w:lang w:eastAsia="ar-SA"/>
        </w:rPr>
        <w:t>Общего имущества Многоквартирного дома</w:t>
      </w: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Pr="00E76A1C" w:rsidRDefault="005C086C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>
        <w:rPr>
          <w:kern w:val="0"/>
          <w:sz w:val="18"/>
          <w:szCs w:val="18"/>
          <w:lang w:eastAsia="ar-SA"/>
        </w:rPr>
        <w:t>1</w:t>
      </w:r>
      <w:r w:rsidR="00E76A1C" w:rsidRPr="00E76A1C">
        <w:rPr>
          <w:kern w:val="0"/>
          <w:sz w:val="18"/>
          <w:szCs w:val="18"/>
          <w:lang w:eastAsia="ar-SA"/>
        </w:rPr>
        <w:t>.  Вестибюли.</w:t>
      </w:r>
    </w:p>
    <w:p w:rsidR="00E76A1C" w:rsidRPr="00E76A1C" w:rsidRDefault="005C086C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>
        <w:rPr>
          <w:kern w:val="0"/>
          <w:sz w:val="18"/>
          <w:szCs w:val="18"/>
          <w:lang w:eastAsia="ar-SA"/>
        </w:rPr>
        <w:t>2</w:t>
      </w:r>
      <w:r w:rsidR="00E76A1C" w:rsidRPr="00E76A1C">
        <w:rPr>
          <w:kern w:val="0"/>
          <w:sz w:val="18"/>
          <w:szCs w:val="18"/>
          <w:lang w:eastAsia="ar-SA"/>
        </w:rPr>
        <w:t>.  Входные группы.</w:t>
      </w:r>
      <w:r w:rsidR="00E76A1C" w:rsidRPr="00E76A1C">
        <w:rPr>
          <w:kern w:val="0"/>
          <w:sz w:val="18"/>
          <w:szCs w:val="18"/>
          <w:lang w:eastAsia="ar-SA"/>
        </w:rPr>
        <w:softHyphen/>
      </w:r>
      <w:r w:rsidR="00E76A1C" w:rsidRPr="00E76A1C">
        <w:rPr>
          <w:kern w:val="0"/>
          <w:sz w:val="18"/>
          <w:szCs w:val="18"/>
          <w:lang w:eastAsia="ar-SA"/>
        </w:rPr>
        <w:softHyphen/>
      </w:r>
    </w:p>
    <w:p w:rsidR="00E76A1C" w:rsidRPr="00E76A1C" w:rsidRDefault="005C086C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>
        <w:rPr>
          <w:kern w:val="0"/>
          <w:sz w:val="18"/>
          <w:szCs w:val="18"/>
          <w:lang w:eastAsia="ar-SA"/>
        </w:rPr>
        <w:t>3</w:t>
      </w:r>
      <w:r w:rsidR="00E76A1C" w:rsidRPr="00E76A1C">
        <w:rPr>
          <w:kern w:val="0"/>
          <w:sz w:val="18"/>
          <w:szCs w:val="18"/>
          <w:lang w:eastAsia="ar-SA"/>
        </w:rPr>
        <w:t>.  Тамбуры.</w:t>
      </w:r>
    </w:p>
    <w:p w:rsidR="00E76A1C" w:rsidRPr="00E76A1C" w:rsidRDefault="005C086C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>
        <w:rPr>
          <w:kern w:val="0"/>
          <w:sz w:val="18"/>
          <w:szCs w:val="18"/>
          <w:lang w:eastAsia="ar-SA"/>
        </w:rPr>
        <w:t>4</w:t>
      </w:r>
      <w:r w:rsidR="00E76A1C" w:rsidRPr="00E76A1C">
        <w:rPr>
          <w:kern w:val="0"/>
          <w:sz w:val="18"/>
          <w:szCs w:val="18"/>
          <w:lang w:eastAsia="ar-SA"/>
        </w:rPr>
        <w:t>.  Подъезды.</w:t>
      </w:r>
    </w:p>
    <w:p w:rsidR="00E76A1C" w:rsidRPr="00E76A1C" w:rsidRDefault="005C086C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>
        <w:rPr>
          <w:kern w:val="0"/>
          <w:sz w:val="18"/>
          <w:szCs w:val="18"/>
          <w:lang w:eastAsia="ar-SA"/>
        </w:rPr>
        <w:t>5.  Лестницы и лестничные площадки</w:t>
      </w:r>
    </w:p>
    <w:p w:rsidR="00E76A1C" w:rsidRPr="00E76A1C" w:rsidRDefault="005C086C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>
        <w:rPr>
          <w:kern w:val="0"/>
          <w:sz w:val="18"/>
          <w:szCs w:val="18"/>
          <w:lang w:eastAsia="ar-SA"/>
        </w:rPr>
        <w:t>6</w:t>
      </w:r>
      <w:r w:rsidR="00E76A1C" w:rsidRPr="00E76A1C">
        <w:rPr>
          <w:kern w:val="0"/>
          <w:sz w:val="18"/>
          <w:szCs w:val="18"/>
          <w:lang w:eastAsia="ar-SA"/>
        </w:rPr>
        <w:t xml:space="preserve">.  </w:t>
      </w:r>
      <w:r>
        <w:rPr>
          <w:kern w:val="0"/>
          <w:sz w:val="18"/>
          <w:szCs w:val="18"/>
          <w:lang w:eastAsia="ar-SA"/>
        </w:rPr>
        <w:t>Переходные б</w:t>
      </w:r>
      <w:r w:rsidR="00E76A1C" w:rsidRPr="00E76A1C">
        <w:rPr>
          <w:kern w:val="0"/>
          <w:sz w:val="18"/>
          <w:szCs w:val="18"/>
          <w:lang w:eastAsia="ar-SA"/>
        </w:rPr>
        <w:t>алконы.</w:t>
      </w:r>
    </w:p>
    <w:p w:rsidR="00E76A1C" w:rsidRPr="00E76A1C" w:rsidRDefault="009D562C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>
        <w:rPr>
          <w:kern w:val="0"/>
          <w:sz w:val="18"/>
          <w:szCs w:val="18"/>
          <w:lang w:eastAsia="ar-SA"/>
        </w:rPr>
        <w:t>7</w:t>
      </w:r>
      <w:r w:rsidR="00E76A1C" w:rsidRPr="00E76A1C">
        <w:rPr>
          <w:kern w:val="0"/>
          <w:sz w:val="18"/>
          <w:szCs w:val="18"/>
          <w:lang w:eastAsia="ar-SA"/>
        </w:rPr>
        <w:t>.  Лифтовые холлы.</w:t>
      </w:r>
    </w:p>
    <w:p w:rsidR="00E76A1C" w:rsidRPr="00E76A1C" w:rsidRDefault="009D562C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>
        <w:rPr>
          <w:kern w:val="0"/>
          <w:sz w:val="18"/>
          <w:szCs w:val="18"/>
          <w:lang w:eastAsia="ar-SA"/>
        </w:rPr>
        <w:t>8</w:t>
      </w:r>
      <w:r w:rsidR="00E76A1C" w:rsidRPr="00E76A1C">
        <w:rPr>
          <w:kern w:val="0"/>
          <w:sz w:val="18"/>
          <w:szCs w:val="18"/>
          <w:lang w:eastAsia="ar-SA"/>
        </w:rPr>
        <w:t>.  Лифты (пассажирские и грузопассажирские).</w:t>
      </w:r>
    </w:p>
    <w:p w:rsidR="00E76A1C" w:rsidRPr="00E76A1C" w:rsidRDefault="009D562C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>
        <w:rPr>
          <w:kern w:val="0"/>
          <w:sz w:val="18"/>
          <w:szCs w:val="18"/>
          <w:lang w:eastAsia="ar-SA"/>
        </w:rPr>
        <w:t>9</w:t>
      </w:r>
      <w:r w:rsidR="00E76A1C" w:rsidRPr="00E76A1C">
        <w:rPr>
          <w:kern w:val="0"/>
          <w:sz w:val="18"/>
          <w:szCs w:val="18"/>
          <w:lang w:eastAsia="ar-SA"/>
        </w:rPr>
        <w:t>. Лифтовые и иные шахты.</w:t>
      </w:r>
    </w:p>
    <w:p w:rsidR="00E76A1C" w:rsidRPr="00E76A1C" w:rsidRDefault="009D562C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>
        <w:rPr>
          <w:kern w:val="0"/>
          <w:sz w:val="18"/>
          <w:szCs w:val="18"/>
          <w:lang w:eastAsia="ar-SA"/>
        </w:rPr>
        <w:t>10</w:t>
      </w:r>
      <w:r w:rsidR="00E76A1C" w:rsidRPr="00E76A1C">
        <w:rPr>
          <w:kern w:val="0"/>
          <w:sz w:val="18"/>
          <w:szCs w:val="18"/>
          <w:lang w:eastAsia="ar-SA"/>
        </w:rPr>
        <w:t>. Коридоры.</w:t>
      </w:r>
    </w:p>
    <w:p w:rsidR="00E76A1C" w:rsidRPr="00E76A1C" w:rsidRDefault="009D562C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>
        <w:rPr>
          <w:kern w:val="0"/>
          <w:sz w:val="18"/>
          <w:szCs w:val="18"/>
          <w:lang w:eastAsia="ar-SA"/>
        </w:rPr>
        <w:t>11</w:t>
      </w:r>
      <w:r w:rsidR="00E76A1C" w:rsidRPr="00E76A1C">
        <w:rPr>
          <w:kern w:val="0"/>
          <w:sz w:val="18"/>
          <w:szCs w:val="18"/>
          <w:lang w:eastAsia="ar-SA"/>
        </w:rPr>
        <w:t>. Технические этажи.</w:t>
      </w:r>
    </w:p>
    <w:p w:rsidR="00E76A1C" w:rsidRPr="00E76A1C" w:rsidRDefault="009D562C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>
        <w:rPr>
          <w:kern w:val="0"/>
          <w:sz w:val="18"/>
          <w:szCs w:val="18"/>
          <w:lang w:eastAsia="ar-SA"/>
        </w:rPr>
        <w:t>12</w:t>
      </w:r>
      <w:r w:rsidR="00E76A1C" w:rsidRPr="00E76A1C">
        <w:rPr>
          <w:kern w:val="0"/>
          <w:sz w:val="18"/>
          <w:szCs w:val="18"/>
          <w:lang w:eastAsia="ar-SA"/>
        </w:rPr>
        <w:t>. Чердаки, подвалы, в которых имеются инженерные коммуникации, иное обслуживающее более одного помещения в данном доме обо</w:t>
      </w:r>
      <w:r>
        <w:rPr>
          <w:kern w:val="0"/>
          <w:sz w:val="18"/>
          <w:szCs w:val="18"/>
          <w:lang w:eastAsia="ar-SA"/>
        </w:rPr>
        <w:t>рудование (технические подвалы), за ис</w:t>
      </w:r>
      <w:r w:rsidR="00134189">
        <w:rPr>
          <w:kern w:val="0"/>
          <w:sz w:val="18"/>
          <w:szCs w:val="18"/>
          <w:lang w:eastAsia="ar-SA"/>
        </w:rPr>
        <w:t>ключением помещений собственников.</w:t>
      </w:r>
    </w:p>
    <w:p w:rsidR="00E76A1C" w:rsidRPr="00E76A1C" w:rsidRDefault="00E76A1C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 w:rsidRPr="00E76A1C">
        <w:rPr>
          <w:kern w:val="0"/>
          <w:sz w:val="18"/>
          <w:szCs w:val="18"/>
          <w:lang w:eastAsia="ar-SA"/>
        </w:rPr>
        <w:t>1</w:t>
      </w:r>
      <w:r w:rsidR="00134189">
        <w:rPr>
          <w:kern w:val="0"/>
          <w:sz w:val="18"/>
          <w:szCs w:val="18"/>
          <w:lang w:eastAsia="ar-SA"/>
        </w:rPr>
        <w:t>3</w:t>
      </w:r>
      <w:r w:rsidRPr="00E76A1C">
        <w:rPr>
          <w:kern w:val="0"/>
          <w:sz w:val="18"/>
          <w:szCs w:val="18"/>
          <w:lang w:eastAsia="ar-SA"/>
        </w:rPr>
        <w:t>. Крыши.</w:t>
      </w:r>
    </w:p>
    <w:p w:rsidR="00E76A1C" w:rsidRPr="00E76A1C" w:rsidRDefault="00E76A1C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 w:rsidRPr="00E76A1C">
        <w:rPr>
          <w:kern w:val="0"/>
          <w:sz w:val="18"/>
          <w:szCs w:val="18"/>
          <w:lang w:eastAsia="ar-SA"/>
        </w:rPr>
        <w:t>1</w:t>
      </w:r>
      <w:r w:rsidR="00134189">
        <w:rPr>
          <w:kern w:val="0"/>
          <w:sz w:val="18"/>
          <w:szCs w:val="18"/>
          <w:lang w:eastAsia="ar-SA"/>
        </w:rPr>
        <w:t>4</w:t>
      </w:r>
      <w:r w:rsidRPr="00E76A1C">
        <w:rPr>
          <w:kern w:val="0"/>
          <w:sz w:val="18"/>
          <w:szCs w:val="18"/>
          <w:lang w:eastAsia="ar-SA"/>
        </w:rPr>
        <w:t>. Ограждающие несущие и ненесущие конструкции дома.</w:t>
      </w:r>
    </w:p>
    <w:p w:rsidR="00E76A1C" w:rsidRPr="00E76A1C" w:rsidRDefault="00E76A1C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 w:rsidRPr="00E76A1C">
        <w:rPr>
          <w:kern w:val="0"/>
          <w:sz w:val="18"/>
          <w:szCs w:val="18"/>
          <w:lang w:eastAsia="ar-SA"/>
        </w:rPr>
        <w:t>1</w:t>
      </w:r>
      <w:r w:rsidR="00134189">
        <w:rPr>
          <w:kern w:val="0"/>
          <w:sz w:val="18"/>
          <w:szCs w:val="18"/>
          <w:lang w:eastAsia="ar-SA"/>
        </w:rPr>
        <w:t>5</w:t>
      </w:r>
      <w:r w:rsidRPr="00E76A1C">
        <w:rPr>
          <w:kern w:val="0"/>
          <w:sz w:val="18"/>
          <w:szCs w:val="18"/>
          <w:lang w:eastAsia="ar-SA"/>
        </w:rPr>
        <w:t>. Служебные помещения.</w:t>
      </w:r>
    </w:p>
    <w:p w:rsidR="00E76A1C" w:rsidRPr="00E76A1C" w:rsidRDefault="00E76A1C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 w:rsidRPr="00E76A1C">
        <w:rPr>
          <w:kern w:val="0"/>
          <w:sz w:val="18"/>
          <w:szCs w:val="18"/>
          <w:lang w:eastAsia="ar-SA"/>
        </w:rPr>
        <w:t>1</w:t>
      </w:r>
      <w:r w:rsidR="00134189">
        <w:rPr>
          <w:kern w:val="0"/>
          <w:sz w:val="18"/>
          <w:szCs w:val="18"/>
          <w:lang w:eastAsia="ar-SA"/>
        </w:rPr>
        <w:t>6</w:t>
      </w:r>
      <w:r w:rsidRPr="00E76A1C">
        <w:rPr>
          <w:kern w:val="0"/>
          <w:sz w:val="18"/>
          <w:szCs w:val="18"/>
          <w:lang w:eastAsia="ar-SA"/>
        </w:rPr>
        <w:t>. Подсобные помещения.</w:t>
      </w:r>
    </w:p>
    <w:p w:rsidR="00E76A1C" w:rsidRPr="00E76A1C" w:rsidRDefault="00DC0807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>
        <w:rPr>
          <w:kern w:val="0"/>
          <w:sz w:val="18"/>
          <w:szCs w:val="18"/>
          <w:lang w:eastAsia="ar-SA"/>
        </w:rPr>
        <w:t>1</w:t>
      </w:r>
      <w:r w:rsidR="00134189">
        <w:rPr>
          <w:kern w:val="0"/>
          <w:sz w:val="18"/>
          <w:szCs w:val="18"/>
          <w:lang w:eastAsia="ar-SA"/>
        </w:rPr>
        <w:t>7</w:t>
      </w:r>
      <w:r w:rsidR="00E76A1C" w:rsidRPr="00E76A1C">
        <w:rPr>
          <w:kern w:val="0"/>
          <w:sz w:val="18"/>
          <w:szCs w:val="18"/>
          <w:lang w:eastAsia="ar-SA"/>
        </w:rPr>
        <w:t>. Пожарные и эвакуационные выходы.</w:t>
      </w:r>
    </w:p>
    <w:p w:rsidR="00E76A1C" w:rsidRPr="00E76A1C" w:rsidRDefault="00DC0807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>
        <w:rPr>
          <w:kern w:val="0"/>
          <w:sz w:val="18"/>
          <w:szCs w:val="18"/>
          <w:lang w:eastAsia="ar-SA"/>
        </w:rPr>
        <w:t>1</w:t>
      </w:r>
      <w:r w:rsidR="00134189">
        <w:rPr>
          <w:kern w:val="0"/>
          <w:sz w:val="18"/>
          <w:szCs w:val="18"/>
          <w:lang w:eastAsia="ar-SA"/>
        </w:rPr>
        <w:t>8</w:t>
      </w:r>
      <w:r w:rsidR="00E76A1C" w:rsidRPr="00E76A1C">
        <w:rPr>
          <w:kern w:val="0"/>
          <w:sz w:val="18"/>
          <w:szCs w:val="18"/>
          <w:lang w:eastAsia="ar-SA"/>
        </w:rPr>
        <w:t>. Тепловые пункты, электрощитовые.</w:t>
      </w:r>
    </w:p>
    <w:p w:rsidR="00E76A1C" w:rsidRPr="00E76A1C" w:rsidRDefault="00134189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>
        <w:rPr>
          <w:kern w:val="0"/>
          <w:sz w:val="18"/>
          <w:szCs w:val="18"/>
          <w:lang w:eastAsia="ar-SA"/>
        </w:rPr>
        <w:t>19</w:t>
      </w:r>
      <w:r w:rsidR="00E76A1C" w:rsidRPr="00E76A1C">
        <w:rPr>
          <w:kern w:val="0"/>
          <w:sz w:val="18"/>
          <w:szCs w:val="18"/>
          <w:lang w:eastAsia="ar-SA"/>
        </w:rPr>
        <w:t>. Механическое, электрическое, санитарно-техническое (транзитные трубопроводы, стояки, средства пожаротушения и др.) и иное оборудование, находящееся в данном доме за пределами или внутри Помещений и обслуживающее более одного Помещения.</w:t>
      </w:r>
    </w:p>
    <w:p w:rsidR="00E76A1C" w:rsidRPr="00E76A1C" w:rsidRDefault="00DC0807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>
        <w:rPr>
          <w:kern w:val="0"/>
          <w:sz w:val="18"/>
          <w:szCs w:val="18"/>
          <w:lang w:eastAsia="ar-SA"/>
        </w:rPr>
        <w:t>2</w:t>
      </w:r>
      <w:r w:rsidR="00134189">
        <w:rPr>
          <w:kern w:val="0"/>
          <w:sz w:val="18"/>
          <w:szCs w:val="18"/>
          <w:lang w:eastAsia="ar-SA"/>
        </w:rPr>
        <w:t>0</w:t>
      </w:r>
      <w:r w:rsidR="00E76A1C" w:rsidRPr="00E76A1C">
        <w:rPr>
          <w:kern w:val="0"/>
          <w:sz w:val="18"/>
          <w:szCs w:val="18"/>
          <w:lang w:eastAsia="ar-SA"/>
        </w:rPr>
        <w:t>. Прилегающий земельный участок в установленных границах.</w:t>
      </w:r>
    </w:p>
    <w:p w:rsidR="00E76A1C" w:rsidRPr="00E76A1C" w:rsidRDefault="00DC0807" w:rsidP="00E76A1C">
      <w:pPr>
        <w:suppressAutoHyphens/>
        <w:jc w:val="both"/>
        <w:rPr>
          <w:kern w:val="0"/>
          <w:sz w:val="18"/>
          <w:szCs w:val="18"/>
          <w:lang w:eastAsia="ar-SA"/>
        </w:rPr>
      </w:pPr>
      <w:r>
        <w:rPr>
          <w:kern w:val="0"/>
          <w:sz w:val="18"/>
          <w:szCs w:val="18"/>
          <w:lang w:eastAsia="ar-SA"/>
        </w:rPr>
        <w:t>2</w:t>
      </w:r>
      <w:r w:rsidR="00134189">
        <w:rPr>
          <w:kern w:val="0"/>
          <w:sz w:val="18"/>
          <w:szCs w:val="18"/>
          <w:lang w:eastAsia="ar-SA"/>
        </w:rPr>
        <w:t>1</w:t>
      </w:r>
      <w:r w:rsidR="00BF7B82">
        <w:rPr>
          <w:kern w:val="0"/>
          <w:sz w:val="18"/>
          <w:szCs w:val="18"/>
          <w:lang w:eastAsia="ar-SA"/>
        </w:rPr>
        <w:t xml:space="preserve">. </w:t>
      </w:r>
      <w:r w:rsidR="00E76A1C" w:rsidRPr="00E76A1C">
        <w:rPr>
          <w:kern w:val="0"/>
          <w:sz w:val="18"/>
          <w:szCs w:val="18"/>
          <w:lang w:eastAsia="ar-SA"/>
        </w:rPr>
        <w:t>Иные помещения в данном доме, не являющиеся частями квартир</w:t>
      </w:r>
      <w:r>
        <w:rPr>
          <w:kern w:val="0"/>
          <w:sz w:val="18"/>
          <w:szCs w:val="18"/>
          <w:lang w:eastAsia="ar-SA"/>
        </w:rPr>
        <w:t xml:space="preserve"> и нежилых помещений собственников</w:t>
      </w:r>
      <w:r w:rsidR="00B627D0">
        <w:rPr>
          <w:kern w:val="0"/>
          <w:sz w:val="18"/>
          <w:szCs w:val="18"/>
          <w:lang w:eastAsia="ar-SA"/>
        </w:rPr>
        <w:t>,</w:t>
      </w:r>
      <w:r w:rsidR="00E76A1C" w:rsidRPr="00E76A1C">
        <w:rPr>
          <w:kern w:val="0"/>
          <w:sz w:val="18"/>
          <w:szCs w:val="18"/>
          <w:lang w:eastAsia="ar-SA"/>
        </w:rPr>
        <w:t xml:space="preserve"> предназначенные для обслуживания более одного Помещения в данном доме.</w:t>
      </w:r>
    </w:p>
    <w:p w:rsidR="00E76A1C" w:rsidRPr="00E76A1C" w:rsidRDefault="00E76A1C" w:rsidP="00E76A1C">
      <w:pPr>
        <w:suppressAutoHyphens/>
        <w:jc w:val="both"/>
        <w:rPr>
          <w:kern w:val="0"/>
          <w:sz w:val="20"/>
          <w:szCs w:val="20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color w:val="00B050"/>
          <w:kern w:val="0"/>
          <w:sz w:val="20"/>
          <w:szCs w:val="20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kern w:val="0"/>
          <w:sz w:val="20"/>
          <w:szCs w:val="20"/>
          <w:lang w:eastAsia="ar-SA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403"/>
        <w:gridCol w:w="4765"/>
      </w:tblGrid>
      <w:tr w:rsidR="00E76A1C" w:rsidRPr="00E76A1C" w:rsidTr="00E76A1C">
        <w:trPr>
          <w:trHeight w:val="253"/>
        </w:trPr>
        <w:tc>
          <w:tcPr>
            <w:tcW w:w="4403" w:type="dxa"/>
            <w:vMerge w:val="restart"/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b/>
                <w:w w:val="90"/>
                <w:kern w:val="0"/>
                <w:sz w:val="22"/>
                <w:szCs w:val="22"/>
                <w:lang w:eastAsia="ar-SA"/>
              </w:rPr>
            </w:pPr>
            <w:r w:rsidRPr="00E76A1C">
              <w:rPr>
                <w:b/>
                <w:w w:val="90"/>
                <w:kern w:val="0"/>
                <w:sz w:val="22"/>
                <w:szCs w:val="22"/>
                <w:lang w:eastAsia="ar-SA"/>
              </w:rPr>
              <w:t>Будущий собственник (Собственник)</w:t>
            </w: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  <w:r w:rsidRPr="00E76A1C">
              <w:rPr>
                <w:w w:val="90"/>
                <w:kern w:val="0"/>
                <w:sz w:val="20"/>
                <w:szCs w:val="20"/>
                <w:lang w:eastAsia="ar-SA"/>
              </w:rPr>
              <w:t>________________ /_______________/</w:t>
            </w: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4765" w:type="dxa"/>
            <w:vMerge w:val="restart"/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b/>
                <w:w w:val="90"/>
                <w:kern w:val="0"/>
                <w:sz w:val="22"/>
                <w:szCs w:val="22"/>
                <w:lang w:eastAsia="ar-SA"/>
              </w:rPr>
            </w:pPr>
            <w:r w:rsidRPr="00E76A1C">
              <w:rPr>
                <w:b/>
                <w:w w:val="90"/>
                <w:kern w:val="0"/>
                <w:sz w:val="22"/>
                <w:szCs w:val="22"/>
                <w:lang w:eastAsia="ar-SA"/>
              </w:rPr>
              <w:t xml:space="preserve">Управляющий </w:t>
            </w:r>
          </w:p>
          <w:p w:rsidR="00E76A1C" w:rsidRPr="00E76A1C" w:rsidRDefault="00E76A1C" w:rsidP="00E76A1C">
            <w:pPr>
              <w:suppressAutoHyphens/>
              <w:rPr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Cs/>
                <w:kern w:val="0"/>
                <w:sz w:val="16"/>
                <w:szCs w:val="16"/>
                <w:lang w:eastAsia="ar-SA"/>
              </w:rPr>
              <w:t>Генеральный директор</w:t>
            </w:r>
          </w:p>
          <w:p w:rsidR="00E76A1C" w:rsidRPr="00E76A1C" w:rsidRDefault="00E76A1C" w:rsidP="00E76A1C">
            <w:pPr>
              <w:suppressAutoHyphens/>
              <w:rPr>
                <w:kern w:val="0"/>
                <w:sz w:val="16"/>
                <w:szCs w:val="16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rPr>
                <w:kern w:val="0"/>
                <w:sz w:val="16"/>
                <w:szCs w:val="16"/>
                <w:lang w:eastAsia="ar-SA"/>
              </w:rPr>
            </w:pPr>
            <w:r w:rsidRPr="00E76A1C">
              <w:rPr>
                <w:i/>
                <w:kern w:val="0"/>
                <w:sz w:val="16"/>
                <w:szCs w:val="16"/>
                <w:lang w:eastAsia="ar-SA"/>
              </w:rPr>
              <w:t xml:space="preserve">________________________      / </w:t>
            </w:r>
            <w:r w:rsidRPr="00E76A1C">
              <w:rPr>
                <w:i/>
                <w:kern w:val="0"/>
                <w:sz w:val="16"/>
                <w:szCs w:val="16"/>
                <w:u w:val="single"/>
                <w:lang w:eastAsia="ar-SA"/>
              </w:rPr>
              <w:t xml:space="preserve">Котельников Д.Н. </w:t>
            </w:r>
            <w:r w:rsidRPr="00E76A1C">
              <w:rPr>
                <w:i/>
                <w:kern w:val="0"/>
                <w:sz w:val="16"/>
                <w:szCs w:val="16"/>
                <w:lang w:eastAsia="ar-SA"/>
              </w:rPr>
              <w:t>/</w:t>
            </w: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  <w:r w:rsidRPr="00E76A1C">
              <w:rPr>
                <w:kern w:val="0"/>
                <w:sz w:val="16"/>
                <w:szCs w:val="16"/>
                <w:lang w:eastAsia="ar-SA"/>
              </w:rPr>
              <w:t>М.П.</w:t>
            </w:r>
          </w:p>
        </w:tc>
      </w:tr>
    </w:tbl>
    <w:p w:rsidR="00E76A1C" w:rsidRPr="00E76A1C" w:rsidRDefault="00E76A1C" w:rsidP="00E76A1C">
      <w:pPr>
        <w:suppressAutoHyphens/>
        <w:jc w:val="both"/>
        <w:rPr>
          <w:kern w:val="0"/>
          <w:sz w:val="20"/>
          <w:szCs w:val="20"/>
          <w:lang w:eastAsia="ar-SA"/>
        </w:rPr>
      </w:pPr>
    </w:p>
    <w:p w:rsidR="00E76A1C" w:rsidRPr="00E76A1C" w:rsidRDefault="00E76A1C" w:rsidP="00E76A1C">
      <w:pPr>
        <w:pageBreakBefore/>
        <w:suppressAutoHyphens/>
        <w:jc w:val="right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lastRenderedPageBreak/>
        <w:t>Приложение № 2</w:t>
      </w:r>
    </w:p>
    <w:p w:rsidR="00E76A1C" w:rsidRPr="00E76A1C" w:rsidRDefault="00E76A1C" w:rsidP="00E76A1C">
      <w:pPr>
        <w:suppressAutoHyphens/>
        <w:jc w:val="right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t>к Договору управления и эксплуатационного</w:t>
      </w:r>
    </w:p>
    <w:p w:rsidR="00E76A1C" w:rsidRPr="00E76A1C" w:rsidRDefault="00E76A1C" w:rsidP="00E76A1C">
      <w:pPr>
        <w:suppressAutoHyphens/>
        <w:jc w:val="right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t>обслуживания общего имущества Многоквартирного дома</w:t>
      </w:r>
    </w:p>
    <w:p w:rsidR="00E76A1C" w:rsidRPr="00E76A1C" w:rsidRDefault="00E76A1C" w:rsidP="00E76A1C">
      <w:pPr>
        <w:suppressAutoHyphens/>
        <w:jc w:val="right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t>от «___» _____ 201__г. № ______</w:t>
      </w:r>
    </w:p>
    <w:p w:rsidR="00E76A1C" w:rsidRPr="00E76A1C" w:rsidRDefault="00E76A1C" w:rsidP="00E76A1C">
      <w:pPr>
        <w:spacing w:line="276" w:lineRule="auto"/>
        <w:jc w:val="center"/>
        <w:rPr>
          <w:b/>
          <w:bCs/>
          <w:kern w:val="0"/>
          <w:sz w:val="22"/>
          <w:szCs w:val="22"/>
        </w:rPr>
      </w:pPr>
      <w:r w:rsidRPr="00E76A1C">
        <w:rPr>
          <w:b/>
          <w:bCs/>
          <w:kern w:val="0"/>
          <w:sz w:val="22"/>
          <w:szCs w:val="22"/>
        </w:rPr>
        <w:t>Перечень работ (услуг), связанных с содержанием и ремонтом общего имущества в многоквартирном доме</w:t>
      </w:r>
    </w:p>
    <w:p w:rsidR="00E76A1C" w:rsidRPr="00E76A1C" w:rsidRDefault="00E76A1C" w:rsidP="00E76A1C">
      <w:pPr>
        <w:spacing w:line="276" w:lineRule="auto"/>
        <w:jc w:val="center"/>
        <w:rPr>
          <w:kern w:val="0"/>
          <w:sz w:val="18"/>
          <w:szCs w:val="20"/>
        </w:rPr>
      </w:pPr>
      <w:r w:rsidRPr="00E76A1C">
        <w:rPr>
          <w:bCs/>
          <w:kern w:val="0"/>
          <w:sz w:val="18"/>
          <w:szCs w:val="20"/>
        </w:rPr>
        <w:t>Настоящий перечень составлен в соответствии с Минимальным перечнем услуг и работ, необходимых для обеспечения надлежащего содержания общего имущества в многоквартирном доме (утвержденном Постановлением Правительства РФ от 03.04.2013г. № 290)</w:t>
      </w:r>
    </w:p>
    <w:tbl>
      <w:tblPr>
        <w:tblW w:w="221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210"/>
        <w:gridCol w:w="4919"/>
        <w:gridCol w:w="2284"/>
        <w:gridCol w:w="4919"/>
        <w:gridCol w:w="4919"/>
        <w:gridCol w:w="2284"/>
      </w:tblGrid>
      <w:tr w:rsidR="00E76A1C" w:rsidRPr="00E76A1C" w:rsidTr="00E83B53">
        <w:trPr>
          <w:gridAfter w:val="3"/>
          <w:wAfter w:w="12122" w:type="dxa"/>
        </w:trPr>
        <w:tc>
          <w:tcPr>
            <w:tcW w:w="616" w:type="dxa"/>
            <w:vAlign w:val="center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№ п/п</w:t>
            </w:r>
          </w:p>
        </w:tc>
        <w:tc>
          <w:tcPr>
            <w:tcW w:w="2210" w:type="dxa"/>
            <w:vAlign w:val="center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Системы</w:t>
            </w:r>
          </w:p>
        </w:tc>
        <w:tc>
          <w:tcPr>
            <w:tcW w:w="4919" w:type="dxa"/>
            <w:vAlign w:val="center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Наименование работ</w:t>
            </w:r>
          </w:p>
        </w:tc>
        <w:tc>
          <w:tcPr>
            <w:tcW w:w="2284" w:type="dxa"/>
            <w:vAlign w:val="center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Период выполнения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10029" w:type="dxa"/>
            <w:gridSpan w:val="4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b/>
                <w:bCs/>
                <w:kern w:val="0"/>
                <w:sz w:val="18"/>
                <w:szCs w:val="20"/>
              </w:rPr>
              <w:t>1. Перечень работ и услуг по содержанию и эксплуатации общего имущества в многоквартирном доме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10029" w:type="dxa"/>
            <w:gridSpan w:val="4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20"/>
                <w:u w:val="single"/>
              </w:rPr>
            </w:pPr>
            <w:r w:rsidRPr="00E76A1C">
              <w:rPr>
                <w:b/>
                <w:bCs/>
                <w:kern w:val="0"/>
                <w:sz w:val="18"/>
                <w:szCs w:val="20"/>
                <w:u w:val="single"/>
              </w:rPr>
              <w:t>1. 1. Работы, выполняемые при подготовке к весенне-летнему периоду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616" w:type="dxa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kern w:val="0"/>
                <w:sz w:val="16"/>
                <w:szCs w:val="20"/>
              </w:rPr>
              <w:t>1.1.</w:t>
            </w:r>
          </w:p>
        </w:tc>
        <w:tc>
          <w:tcPr>
            <w:tcW w:w="2210" w:type="dxa"/>
          </w:tcPr>
          <w:p w:rsidR="00E76A1C" w:rsidRPr="00E76A1C" w:rsidRDefault="00E76A1C" w:rsidP="00E76A1C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E76A1C">
              <w:rPr>
                <w:kern w:val="0"/>
                <w:sz w:val="20"/>
                <w:szCs w:val="20"/>
              </w:rPr>
              <w:t>Система отопления</w:t>
            </w:r>
          </w:p>
        </w:tc>
        <w:tc>
          <w:tcPr>
            <w:tcW w:w="4919" w:type="dxa"/>
          </w:tcPr>
          <w:p w:rsidR="00E76A1C" w:rsidRPr="00E76A1C" w:rsidRDefault="00E76A1C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 xml:space="preserve">Консервация системы центрального отопления (заполнение системы после гидравлических испытаний, а также остановка и герметизация системы после отопительного периода) под избыточным давлением 0,5 атм. </w:t>
            </w:r>
          </w:p>
        </w:tc>
        <w:tc>
          <w:tcPr>
            <w:tcW w:w="2284" w:type="dxa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после завершения отопительного периода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616" w:type="dxa"/>
            <w:vMerge w:val="restart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kern w:val="0"/>
                <w:sz w:val="16"/>
                <w:szCs w:val="20"/>
              </w:rPr>
              <w:t>1.2.</w:t>
            </w:r>
          </w:p>
        </w:tc>
        <w:tc>
          <w:tcPr>
            <w:tcW w:w="2210" w:type="dxa"/>
            <w:vMerge w:val="restart"/>
          </w:tcPr>
          <w:p w:rsidR="00E76A1C" w:rsidRPr="00E76A1C" w:rsidRDefault="00E76A1C" w:rsidP="00E76A1C">
            <w:pPr>
              <w:rPr>
                <w:kern w:val="0"/>
                <w:sz w:val="20"/>
                <w:szCs w:val="20"/>
              </w:rPr>
            </w:pPr>
            <w:r w:rsidRPr="00E76A1C">
              <w:rPr>
                <w:kern w:val="0"/>
                <w:sz w:val="20"/>
                <w:szCs w:val="20"/>
              </w:rPr>
              <w:t>Ливневая канализация</w:t>
            </w:r>
          </w:p>
        </w:tc>
        <w:tc>
          <w:tcPr>
            <w:tcW w:w="4919" w:type="dxa"/>
          </w:tcPr>
          <w:p w:rsidR="00E76A1C" w:rsidRPr="00E76A1C" w:rsidRDefault="00E76A1C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Обеспечение исправной работы ливневой канализации в общедомовую сеть в переходный период</w:t>
            </w:r>
          </w:p>
        </w:tc>
        <w:tc>
          <w:tcPr>
            <w:tcW w:w="2284" w:type="dxa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1 раз в год до конца февраля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76A1C" w:rsidRPr="00E76A1C" w:rsidRDefault="00E76A1C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76A1C" w:rsidRPr="00E76A1C" w:rsidRDefault="00E76A1C" w:rsidP="00E76A1C">
            <w:pPr>
              <w:autoSpaceDE w:val="0"/>
              <w:autoSpaceDN w:val="0"/>
              <w:adjustRightInd w:val="0"/>
              <w:spacing w:line="206" w:lineRule="exact"/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Подготовка работы системы канализации (внутренней и наружной): укрепление трубопроводов, устранение повреждений воронок, колен, труб, зачеканка фасоновых частей.</w:t>
            </w:r>
          </w:p>
        </w:tc>
        <w:tc>
          <w:tcPr>
            <w:tcW w:w="2284" w:type="dxa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Апрель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616" w:type="dxa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kern w:val="0"/>
                <w:sz w:val="16"/>
                <w:szCs w:val="20"/>
              </w:rPr>
              <w:t>1.3.</w:t>
            </w:r>
          </w:p>
        </w:tc>
        <w:tc>
          <w:tcPr>
            <w:tcW w:w="2210" w:type="dxa"/>
          </w:tcPr>
          <w:p w:rsidR="00E76A1C" w:rsidRPr="00E76A1C" w:rsidRDefault="00E76A1C" w:rsidP="00E76A1C">
            <w:pPr>
              <w:autoSpaceDE w:val="0"/>
              <w:autoSpaceDN w:val="0"/>
              <w:adjustRightInd w:val="0"/>
              <w:spacing w:line="214" w:lineRule="exact"/>
              <w:rPr>
                <w:kern w:val="0"/>
                <w:sz w:val="20"/>
                <w:szCs w:val="20"/>
              </w:rPr>
            </w:pPr>
            <w:r w:rsidRPr="00E76A1C">
              <w:rPr>
                <w:kern w:val="0"/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4919" w:type="dxa"/>
          </w:tcPr>
          <w:p w:rsidR="00E76A1C" w:rsidRPr="00E76A1C" w:rsidRDefault="00E76A1C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Расконсервация и ремонт поливочной системы (ревизия запорной арматуры)</w:t>
            </w:r>
          </w:p>
        </w:tc>
        <w:tc>
          <w:tcPr>
            <w:tcW w:w="2284" w:type="dxa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Май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616" w:type="dxa"/>
          </w:tcPr>
          <w:p w:rsidR="00E76A1C" w:rsidRPr="00E76A1C" w:rsidRDefault="00012D33" w:rsidP="00E76A1C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kern w:val="0"/>
                <w:sz w:val="16"/>
                <w:szCs w:val="20"/>
              </w:rPr>
              <w:t>1.4</w:t>
            </w:r>
            <w:r w:rsidR="00E76A1C" w:rsidRPr="00E76A1C">
              <w:rPr>
                <w:kern w:val="0"/>
                <w:sz w:val="16"/>
                <w:szCs w:val="20"/>
              </w:rPr>
              <w:t>.</w:t>
            </w:r>
          </w:p>
        </w:tc>
        <w:tc>
          <w:tcPr>
            <w:tcW w:w="2210" w:type="dxa"/>
          </w:tcPr>
          <w:p w:rsidR="00E76A1C" w:rsidRPr="00E76A1C" w:rsidRDefault="00E76A1C" w:rsidP="00E76A1C">
            <w:pPr>
              <w:rPr>
                <w:kern w:val="0"/>
                <w:sz w:val="20"/>
                <w:szCs w:val="20"/>
              </w:rPr>
            </w:pPr>
            <w:r w:rsidRPr="00E76A1C">
              <w:rPr>
                <w:kern w:val="0"/>
                <w:sz w:val="20"/>
                <w:szCs w:val="20"/>
              </w:rPr>
              <w:t>Кровля</w:t>
            </w:r>
          </w:p>
        </w:tc>
        <w:tc>
          <w:tcPr>
            <w:tcW w:w="4919" w:type="dxa"/>
          </w:tcPr>
          <w:p w:rsidR="00E76A1C" w:rsidRPr="00E76A1C" w:rsidRDefault="00E76A1C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Очистка скатных кровель и козырьков над подъездами от снега, при толщине снежного покрова не более 30 см.</w:t>
            </w:r>
          </w:p>
        </w:tc>
        <w:tc>
          <w:tcPr>
            <w:tcW w:w="2284" w:type="dxa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 мере необходимости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10029" w:type="dxa"/>
            <w:gridSpan w:val="4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20"/>
                <w:u w:val="single"/>
              </w:rPr>
            </w:pPr>
            <w:r w:rsidRPr="00E76A1C">
              <w:rPr>
                <w:b/>
                <w:bCs/>
                <w:kern w:val="0"/>
                <w:sz w:val="18"/>
                <w:szCs w:val="20"/>
                <w:u w:val="single"/>
              </w:rPr>
              <w:t>1.2. Работы, выполняемые при подготовке к осенне-зимнему периоду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616" w:type="dxa"/>
            <w:vMerge w:val="restart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kern w:val="0"/>
                <w:sz w:val="16"/>
                <w:szCs w:val="20"/>
              </w:rPr>
              <w:t>2.1.</w:t>
            </w:r>
          </w:p>
        </w:tc>
        <w:tc>
          <w:tcPr>
            <w:tcW w:w="2210" w:type="dxa"/>
            <w:vMerge w:val="restart"/>
          </w:tcPr>
          <w:p w:rsidR="00E76A1C" w:rsidRPr="00E76A1C" w:rsidRDefault="00E76A1C" w:rsidP="00E76A1C">
            <w:pPr>
              <w:rPr>
                <w:kern w:val="0"/>
                <w:sz w:val="20"/>
                <w:szCs w:val="20"/>
              </w:rPr>
            </w:pPr>
            <w:r w:rsidRPr="00E76A1C">
              <w:rPr>
                <w:kern w:val="0"/>
                <w:sz w:val="20"/>
                <w:szCs w:val="20"/>
              </w:rPr>
              <w:t>Кровля</w:t>
            </w:r>
          </w:p>
        </w:tc>
        <w:tc>
          <w:tcPr>
            <w:tcW w:w="4919" w:type="dxa"/>
          </w:tcPr>
          <w:p w:rsidR="00E76A1C" w:rsidRPr="00E76A1C" w:rsidRDefault="00E76A1C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Очистка кровель от посторонних предметов (листвы и мусора).</w:t>
            </w:r>
          </w:p>
        </w:tc>
        <w:tc>
          <w:tcPr>
            <w:tcW w:w="2284" w:type="dxa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Сентябрь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76A1C" w:rsidRPr="00E76A1C" w:rsidRDefault="00E76A1C" w:rsidP="00E76A1C">
            <w:pPr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2210" w:type="dxa"/>
            <w:vMerge/>
          </w:tcPr>
          <w:p w:rsidR="00E76A1C" w:rsidRPr="00E76A1C" w:rsidRDefault="00E76A1C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76A1C" w:rsidRPr="00E76A1C" w:rsidRDefault="00E76A1C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Устранение незначительных неисправностей кровельных конструкций, устройство заплат до 10% от площади кровли независимо от материала кровли.</w:t>
            </w:r>
          </w:p>
        </w:tc>
        <w:tc>
          <w:tcPr>
            <w:tcW w:w="2284" w:type="dxa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 графику, по мере необходимости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76A1C" w:rsidRPr="00E76A1C" w:rsidRDefault="00E76A1C" w:rsidP="00E76A1C">
            <w:pPr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2210" w:type="dxa"/>
            <w:vMerge/>
          </w:tcPr>
          <w:p w:rsidR="00E76A1C" w:rsidRPr="00E76A1C" w:rsidRDefault="00E76A1C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76A1C" w:rsidRPr="00E76A1C" w:rsidRDefault="00E76A1C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Ремонт и укрепление парапетных ограждений (сварка разрушенных соединений ограждения)</w:t>
            </w:r>
          </w:p>
        </w:tc>
        <w:tc>
          <w:tcPr>
            <w:tcW w:w="2284" w:type="dxa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 графику, по мере необходимости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76A1C" w:rsidRPr="00E76A1C" w:rsidRDefault="00E76A1C" w:rsidP="00E76A1C">
            <w:pPr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2210" w:type="dxa"/>
            <w:vMerge/>
          </w:tcPr>
          <w:p w:rsidR="00E76A1C" w:rsidRPr="00E76A1C" w:rsidRDefault="00E76A1C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76A1C" w:rsidRPr="00E76A1C" w:rsidRDefault="00E76A1C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Утепление и прочистка дымовентиляционных каналов, укрепление зонтов, дефлекторов.</w:t>
            </w:r>
          </w:p>
        </w:tc>
        <w:tc>
          <w:tcPr>
            <w:tcW w:w="2284" w:type="dxa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 графику, по мере необходимости 1 раз в год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616" w:type="dxa"/>
            <w:vMerge w:val="restart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kern w:val="0"/>
                <w:sz w:val="16"/>
                <w:szCs w:val="20"/>
              </w:rPr>
              <w:t>2.2.</w:t>
            </w:r>
          </w:p>
        </w:tc>
        <w:tc>
          <w:tcPr>
            <w:tcW w:w="2210" w:type="dxa"/>
            <w:vMerge w:val="restart"/>
          </w:tcPr>
          <w:p w:rsidR="00E76A1C" w:rsidRPr="00E76A1C" w:rsidRDefault="00E76A1C" w:rsidP="00E76A1C">
            <w:pPr>
              <w:rPr>
                <w:kern w:val="0"/>
                <w:sz w:val="20"/>
                <w:szCs w:val="20"/>
              </w:rPr>
            </w:pPr>
            <w:r w:rsidRPr="00E76A1C">
              <w:rPr>
                <w:kern w:val="0"/>
                <w:sz w:val="20"/>
                <w:szCs w:val="20"/>
              </w:rPr>
              <w:t>Система отопления</w:t>
            </w:r>
          </w:p>
        </w:tc>
        <w:tc>
          <w:tcPr>
            <w:tcW w:w="4919" w:type="dxa"/>
          </w:tcPr>
          <w:p w:rsidR="00E76A1C" w:rsidRPr="00E76A1C" w:rsidRDefault="00E76A1C" w:rsidP="006A640A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Проведение промывки системы в соответствии с Инструкцией по подготовке системы отопления к отопительному периоду.</w:t>
            </w:r>
          </w:p>
        </w:tc>
        <w:tc>
          <w:tcPr>
            <w:tcW w:w="2284" w:type="dxa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1 раз в год и после ремонта системы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76A1C" w:rsidRPr="00E76A1C" w:rsidRDefault="00E76A1C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76A1C" w:rsidRPr="00E76A1C" w:rsidRDefault="00E76A1C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Гидравлическое испытание системы в соответствии с «Правилами технической эксплуатации жилищного фонда», а также требованиям технадзора энергоснабжающей организации.</w:t>
            </w:r>
          </w:p>
        </w:tc>
        <w:tc>
          <w:tcPr>
            <w:tcW w:w="2284" w:type="dxa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График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76A1C" w:rsidRPr="00E76A1C" w:rsidRDefault="00E76A1C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76A1C" w:rsidRPr="00E76A1C" w:rsidRDefault="00E76A1C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Ремонт, смена прокладок и сальниковых уплотнителей запорно-регулировочной арматуры, смазка, очистка и притирка трущихся поверхностей, смазка и разгонка штоков задвижек.</w:t>
            </w:r>
          </w:p>
        </w:tc>
        <w:tc>
          <w:tcPr>
            <w:tcW w:w="2284" w:type="dxa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1 раз в год и по мере необходимости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76A1C" w:rsidRPr="00E76A1C" w:rsidRDefault="00E76A1C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76A1C" w:rsidRPr="00E76A1C" w:rsidRDefault="00E76A1C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Врезка штуцеров, воздушников, спускников в систему, заливка масла в гильзы при необходимости.</w:t>
            </w:r>
          </w:p>
        </w:tc>
        <w:tc>
          <w:tcPr>
            <w:tcW w:w="2284" w:type="dxa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График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76A1C" w:rsidRPr="00E76A1C" w:rsidRDefault="00E76A1C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76A1C" w:rsidRPr="00E76A1C" w:rsidRDefault="00E76A1C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 xml:space="preserve">Снятие и установка запорной арматуры для осмотра и ремонта </w:t>
            </w:r>
          </w:p>
        </w:tc>
        <w:tc>
          <w:tcPr>
            <w:tcW w:w="2284" w:type="dxa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1 раз в 3 года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76A1C" w:rsidRPr="00E76A1C" w:rsidRDefault="00E76A1C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76A1C" w:rsidRPr="00E76A1C" w:rsidRDefault="00E76A1C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Мелкий ремонт тепловой изоляции (восстановление обвисшей изоляции, крепление изоляции с целью предупреждения ее разрушения).</w:t>
            </w:r>
          </w:p>
        </w:tc>
        <w:tc>
          <w:tcPr>
            <w:tcW w:w="2284" w:type="dxa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До начала отопительного периода</w:t>
            </w:r>
          </w:p>
        </w:tc>
      </w:tr>
      <w:tr w:rsidR="00E76A1C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76A1C" w:rsidRPr="00E76A1C" w:rsidRDefault="00E76A1C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76A1C" w:rsidRPr="00E76A1C" w:rsidRDefault="00E76A1C" w:rsidP="006A640A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Снятие показаний приборов на узле учета тепловой энергии (давл</w:t>
            </w:r>
            <w:r w:rsidR="006A640A">
              <w:rPr>
                <w:kern w:val="0"/>
                <w:sz w:val="18"/>
                <w:szCs w:val="18"/>
              </w:rPr>
              <w:t>ение, температура теплоносителя</w:t>
            </w:r>
            <w:r w:rsidRPr="00E76A1C">
              <w:rPr>
                <w:kern w:val="0"/>
                <w:sz w:val="18"/>
                <w:szCs w:val="18"/>
              </w:rPr>
              <w:t>) с ведением журнала</w:t>
            </w:r>
          </w:p>
        </w:tc>
        <w:tc>
          <w:tcPr>
            <w:tcW w:w="2284" w:type="dxa"/>
          </w:tcPr>
          <w:p w:rsidR="00E76A1C" w:rsidRPr="00E76A1C" w:rsidRDefault="00E76A1C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 xml:space="preserve">1 раз в месяц </w:t>
            </w:r>
          </w:p>
        </w:tc>
      </w:tr>
      <w:tr w:rsidR="00CD1F11" w:rsidRPr="00E76A1C" w:rsidTr="00E83B53">
        <w:trPr>
          <w:gridAfter w:val="3"/>
          <w:wAfter w:w="12122" w:type="dxa"/>
        </w:trPr>
        <w:tc>
          <w:tcPr>
            <w:tcW w:w="616" w:type="dxa"/>
            <w:vMerge w:val="restart"/>
          </w:tcPr>
          <w:p w:rsidR="00CD1F11" w:rsidRPr="00E76A1C" w:rsidRDefault="00CD1F11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kern w:val="0"/>
                <w:sz w:val="16"/>
                <w:szCs w:val="20"/>
              </w:rPr>
              <w:t>2.3.</w:t>
            </w:r>
          </w:p>
        </w:tc>
        <w:tc>
          <w:tcPr>
            <w:tcW w:w="2210" w:type="dxa"/>
            <w:vMerge w:val="restart"/>
          </w:tcPr>
          <w:p w:rsidR="00CD1F11" w:rsidRPr="00E76A1C" w:rsidRDefault="00CD1F11" w:rsidP="00E76A1C">
            <w:pPr>
              <w:rPr>
                <w:kern w:val="0"/>
                <w:sz w:val="20"/>
                <w:szCs w:val="20"/>
              </w:rPr>
            </w:pPr>
            <w:r w:rsidRPr="00E76A1C">
              <w:rPr>
                <w:kern w:val="0"/>
                <w:sz w:val="20"/>
                <w:szCs w:val="20"/>
              </w:rPr>
              <w:t>Системы холодного и горячего водоснабжения</w:t>
            </w:r>
          </w:p>
        </w:tc>
        <w:tc>
          <w:tcPr>
            <w:tcW w:w="4919" w:type="dxa"/>
          </w:tcPr>
          <w:p w:rsidR="00CD1F11" w:rsidRPr="00E76A1C" w:rsidRDefault="00CD1F11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задвижек.</w:t>
            </w:r>
          </w:p>
        </w:tc>
        <w:tc>
          <w:tcPr>
            <w:tcW w:w="2284" w:type="dxa"/>
          </w:tcPr>
          <w:p w:rsidR="00CD1F11" w:rsidRPr="00E76A1C" w:rsidRDefault="00CD1F11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1 раз в год и по мере необходимости</w:t>
            </w:r>
          </w:p>
        </w:tc>
      </w:tr>
      <w:tr w:rsidR="00CD1F11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CD1F11" w:rsidRPr="00E76A1C" w:rsidRDefault="00CD1F11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CD1F11" w:rsidRPr="00E76A1C" w:rsidRDefault="00CD1F11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CD1F11" w:rsidRPr="00E76A1C" w:rsidRDefault="00CD1F11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Гидравлическое испытание системы, проходящей по техподполью, до отсекающей арматуры по стоякам - подающего и циркуляционного трубопроводов</w:t>
            </w:r>
          </w:p>
        </w:tc>
        <w:tc>
          <w:tcPr>
            <w:tcW w:w="2284" w:type="dxa"/>
          </w:tcPr>
          <w:p w:rsidR="00CD1F11" w:rsidRPr="00E76A1C" w:rsidRDefault="00CD1F11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График</w:t>
            </w:r>
          </w:p>
        </w:tc>
      </w:tr>
      <w:tr w:rsidR="00CD1F11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CD1F11" w:rsidRPr="00E76A1C" w:rsidRDefault="00CD1F11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CD1F11" w:rsidRPr="00E76A1C" w:rsidRDefault="00CD1F11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CD1F11" w:rsidRPr="00E76A1C" w:rsidRDefault="00CD1F11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Врезка штуцеров, воздушников, спускников, гильз в систему, заливка масла в гильзы при необходимости.</w:t>
            </w:r>
          </w:p>
        </w:tc>
        <w:tc>
          <w:tcPr>
            <w:tcW w:w="2284" w:type="dxa"/>
          </w:tcPr>
          <w:p w:rsidR="00CD1F11" w:rsidRPr="00E76A1C" w:rsidRDefault="00CD1F11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График</w:t>
            </w:r>
          </w:p>
        </w:tc>
      </w:tr>
      <w:tr w:rsidR="00CD1F11" w:rsidRPr="00E76A1C" w:rsidTr="00C55D37">
        <w:trPr>
          <w:gridAfter w:val="3"/>
          <w:wAfter w:w="12122" w:type="dxa"/>
          <w:trHeight w:val="637"/>
        </w:trPr>
        <w:tc>
          <w:tcPr>
            <w:tcW w:w="616" w:type="dxa"/>
            <w:vMerge/>
            <w:tcBorders>
              <w:bottom w:val="single" w:sz="4" w:space="0" w:color="000000"/>
            </w:tcBorders>
          </w:tcPr>
          <w:p w:rsidR="00CD1F11" w:rsidRPr="00E76A1C" w:rsidRDefault="00CD1F11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 w:val="restart"/>
            <w:tcBorders>
              <w:bottom w:val="single" w:sz="4" w:space="0" w:color="000000"/>
            </w:tcBorders>
          </w:tcPr>
          <w:p w:rsidR="00CD1F11" w:rsidRPr="00E76A1C" w:rsidRDefault="00CD1F11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  <w:tcBorders>
              <w:bottom w:val="single" w:sz="4" w:space="0" w:color="000000"/>
            </w:tcBorders>
          </w:tcPr>
          <w:p w:rsidR="00CD1F11" w:rsidRPr="00E76A1C" w:rsidRDefault="00CD1F11" w:rsidP="00E76A1C">
            <w:pPr>
              <w:autoSpaceDE w:val="0"/>
              <w:autoSpaceDN w:val="0"/>
              <w:adjustRightInd w:val="0"/>
              <w:spacing w:line="209" w:lineRule="exact"/>
              <w:ind w:firstLine="11"/>
              <w:rPr>
                <w:kern w:val="0"/>
                <w:sz w:val="18"/>
                <w:szCs w:val="18"/>
              </w:rPr>
            </w:pPr>
            <w:r w:rsidRPr="0018215B">
              <w:rPr>
                <w:kern w:val="0"/>
                <w:sz w:val="18"/>
                <w:szCs w:val="18"/>
              </w:rPr>
              <w:t>Мелкий ремонт тепловой изоляции (восстановление обвисшей изоляции, крепление изоляции с целью предупреждения ее разрушения).</w:t>
            </w:r>
          </w:p>
        </w:tc>
        <w:tc>
          <w:tcPr>
            <w:tcW w:w="2284" w:type="dxa"/>
            <w:tcBorders>
              <w:bottom w:val="single" w:sz="4" w:space="0" w:color="000000"/>
            </w:tcBorders>
          </w:tcPr>
          <w:p w:rsidR="00CD1F11" w:rsidRPr="00E76A1C" w:rsidRDefault="00CD1F11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18215B">
              <w:rPr>
                <w:kern w:val="0"/>
                <w:sz w:val="18"/>
                <w:szCs w:val="18"/>
              </w:rPr>
              <w:t>До августа текущего года</w:t>
            </w:r>
          </w:p>
        </w:tc>
      </w:tr>
      <w:tr w:rsidR="00CD1F11" w:rsidRPr="00E76A1C" w:rsidTr="00E83B53">
        <w:trPr>
          <w:gridAfter w:val="3"/>
          <w:wAfter w:w="12122" w:type="dxa"/>
          <w:trHeight w:val="424"/>
        </w:trPr>
        <w:tc>
          <w:tcPr>
            <w:tcW w:w="616" w:type="dxa"/>
            <w:vMerge/>
          </w:tcPr>
          <w:p w:rsidR="00CD1F11" w:rsidRPr="00E76A1C" w:rsidRDefault="00CD1F11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CD1F11" w:rsidRPr="00E76A1C" w:rsidRDefault="00CD1F11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CD1F11" w:rsidRPr="00E76A1C" w:rsidRDefault="00CD1F11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83B53">
              <w:rPr>
                <w:kern w:val="0"/>
                <w:sz w:val="18"/>
                <w:szCs w:val="18"/>
              </w:rPr>
              <w:t>Консервация поливочной системы (отсечение от системы ХВС, слив воды).</w:t>
            </w:r>
          </w:p>
        </w:tc>
        <w:tc>
          <w:tcPr>
            <w:tcW w:w="2284" w:type="dxa"/>
          </w:tcPr>
          <w:p w:rsidR="00CD1F11" w:rsidRPr="00E76A1C" w:rsidRDefault="00CD1F11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до середины сентября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kern w:val="0"/>
                <w:sz w:val="16"/>
                <w:szCs w:val="20"/>
              </w:rPr>
              <w:lastRenderedPageBreak/>
              <w:t>2.4.</w:t>
            </w:r>
          </w:p>
        </w:tc>
        <w:tc>
          <w:tcPr>
            <w:tcW w:w="2210" w:type="dxa"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Канализация</w:t>
            </w:r>
            <w:r w:rsidRPr="00E76A1C">
              <w:rPr>
                <w:kern w:val="0"/>
                <w:sz w:val="20"/>
                <w:szCs w:val="20"/>
              </w:rPr>
              <w:t>, ливневая канализация</w:t>
            </w: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 мере необходимости до начала сентября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 w:val="restart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kern w:val="0"/>
                <w:sz w:val="16"/>
                <w:szCs w:val="20"/>
              </w:rPr>
              <w:t>2.5.</w:t>
            </w:r>
          </w:p>
        </w:tc>
        <w:tc>
          <w:tcPr>
            <w:tcW w:w="2210" w:type="dxa"/>
            <w:vMerge w:val="restart"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  <w:r w:rsidRPr="00E76A1C">
              <w:rPr>
                <w:kern w:val="0"/>
                <w:sz w:val="20"/>
                <w:szCs w:val="20"/>
              </w:rPr>
              <w:t>Ремонт внутренних помещений</w:t>
            </w: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Заделка рустов, трещин, мест примыкания к стенам и мест прохода трубопровода через перекрытия, герметизация вводов инженерных коммуникаций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График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18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Остекление, ремонт и укрепление оконных рам (обеспечение плотного притвора, заделка щелей), установка скобяных изделий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 графику, по мере необходимости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18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Ремонт и укрепление входных, междуэтажных дверей (обеспечение плотного притвора дверей тамбура), установка скобяных изделий, очистка и покраска входных дверей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График</w:t>
            </w:r>
          </w:p>
        </w:tc>
      </w:tr>
      <w:tr w:rsidR="00E83B53" w:rsidRPr="00E76A1C" w:rsidTr="00E83B53">
        <w:trPr>
          <w:gridAfter w:val="3"/>
          <w:wAfter w:w="12122" w:type="dxa"/>
          <w:trHeight w:val="828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18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6A640A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</w:t>
            </w:r>
            <w:r w:rsidR="006A640A">
              <w:rPr>
                <w:kern w:val="0"/>
                <w:sz w:val="18"/>
                <w:szCs w:val="18"/>
              </w:rPr>
              <w:t>аций и строительных конструкций.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Постоянно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kern w:val="0"/>
                <w:sz w:val="16"/>
                <w:szCs w:val="20"/>
              </w:rPr>
              <w:t>2.6.</w:t>
            </w:r>
          </w:p>
        </w:tc>
        <w:tc>
          <w:tcPr>
            <w:tcW w:w="2210" w:type="dxa"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  <w:r w:rsidRPr="00E76A1C">
              <w:rPr>
                <w:kern w:val="0"/>
                <w:sz w:val="20"/>
                <w:szCs w:val="20"/>
              </w:rPr>
              <w:t>Фасад</w:t>
            </w: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Восстановление незначительных нарушений в отделке цоколя (до 5% от площади).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График</w:t>
            </w:r>
          </w:p>
        </w:tc>
      </w:tr>
      <w:tr w:rsidR="00E83B53" w:rsidRPr="00E76A1C" w:rsidTr="00E83B53">
        <w:tc>
          <w:tcPr>
            <w:tcW w:w="10029" w:type="dxa"/>
            <w:gridSpan w:val="4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  <w:u w:val="single"/>
              </w:rPr>
            </w:pPr>
            <w:r w:rsidRPr="00E76A1C">
              <w:rPr>
                <w:b/>
                <w:kern w:val="0"/>
                <w:sz w:val="16"/>
                <w:szCs w:val="20"/>
                <w:u w:val="single"/>
              </w:rPr>
              <w:t>1.3.</w:t>
            </w:r>
            <w:r w:rsidRPr="00E76A1C">
              <w:rPr>
                <w:kern w:val="0"/>
                <w:sz w:val="16"/>
                <w:szCs w:val="20"/>
                <w:u w:val="single"/>
              </w:rPr>
              <w:t xml:space="preserve"> </w:t>
            </w:r>
            <w:r w:rsidRPr="00E76A1C">
              <w:rPr>
                <w:b/>
                <w:bCs/>
                <w:kern w:val="0"/>
                <w:sz w:val="18"/>
                <w:szCs w:val="20"/>
                <w:u w:val="single"/>
              </w:rPr>
              <w:t>Работы, выполняемые при обслуживании жилищного фонда в течении года</w:t>
            </w:r>
          </w:p>
        </w:tc>
        <w:tc>
          <w:tcPr>
            <w:tcW w:w="4919" w:type="dxa"/>
          </w:tcPr>
          <w:p w:rsidR="00E83B53" w:rsidRPr="00E76A1C" w:rsidRDefault="00E83B53">
            <w:pPr>
              <w:rPr>
                <w:rFonts w:ascii="Calibri" w:hAnsi="Calibri"/>
                <w:kern w:val="0"/>
                <w:sz w:val="22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>
            <w:pPr>
              <w:rPr>
                <w:rFonts w:ascii="Calibri" w:hAnsi="Calibri"/>
                <w:kern w:val="0"/>
                <w:sz w:val="22"/>
                <w:szCs w:val="20"/>
              </w:rPr>
            </w:pPr>
            <w:r w:rsidRPr="00E76A1C">
              <w:rPr>
                <w:kern w:val="0"/>
                <w:sz w:val="18"/>
                <w:szCs w:val="18"/>
              </w:rPr>
              <w:t>Отчистка отмосток от мусора и растительности</w:t>
            </w:r>
          </w:p>
        </w:tc>
        <w:tc>
          <w:tcPr>
            <w:tcW w:w="2284" w:type="dxa"/>
          </w:tcPr>
          <w:p w:rsidR="00E83B53" w:rsidRPr="00E76A1C" w:rsidRDefault="00E83B53">
            <w:pPr>
              <w:rPr>
                <w:rFonts w:ascii="Calibri" w:hAnsi="Calibri"/>
                <w:kern w:val="0"/>
                <w:sz w:val="22"/>
                <w:szCs w:val="20"/>
              </w:rPr>
            </w:pPr>
            <w:r w:rsidRPr="00E76A1C">
              <w:rPr>
                <w:kern w:val="0"/>
                <w:sz w:val="18"/>
                <w:szCs w:val="18"/>
              </w:rPr>
              <w:t>по мере необходимости, но не реже 1 раза в месяц</w:t>
            </w:r>
          </w:p>
        </w:tc>
      </w:tr>
      <w:tr w:rsidR="00C324FB" w:rsidRPr="00E76A1C" w:rsidTr="00E83B53">
        <w:trPr>
          <w:gridAfter w:val="3"/>
          <w:wAfter w:w="12122" w:type="dxa"/>
        </w:trPr>
        <w:tc>
          <w:tcPr>
            <w:tcW w:w="616" w:type="dxa"/>
            <w:vMerge w:val="restart"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kern w:val="0"/>
                <w:sz w:val="16"/>
                <w:szCs w:val="20"/>
              </w:rPr>
              <w:t>3.1.</w:t>
            </w:r>
          </w:p>
        </w:tc>
        <w:tc>
          <w:tcPr>
            <w:tcW w:w="2210" w:type="dxa"/>
            <w:vMerge w:val="restart"/>
          </w:tcPr>
          <w:p w:rsidR="00C324FB" w:rsidRPr="00E76A1C" w:rsidRDefault="00C324FB" w:rsidP="00E76A1C">
            <w:pPr>
              <w:rPr>
                <w:kern w:val="0"/>
                <w:sz w:val="20"/>
                <w:szCs w:val="20"/>
              </w:rPr>
            </w:pPr>
            <w:r w:rsidRPr="00E76A1C">
              <w:rPr>
                <w:kern w:val="0"/>
                <w:sz w:val="20"/>
                <w:szCs w:val="20"/>
              </w:rPr>
              <w:t>Придомовая территория</w:t>
            </w:r>
          </w:p>
        </w:tc>
        <w:tc>
          <w:tcPr>
            <w:tcW w:w="4919" w:type="dxa"/>
          </w:tcPr>
          <w:p w:rsidR="00C324FB" w:rsidRPr="00E76A1C" w:rsidRDefault="00C324FB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Укрепление флагодержателей, указателей улиц и подъездов. Вывеска флагов.</w:t>
            </w:r>
          </w:p>
        </w:tc>
        <w:tc>
          <w:tcPr>
            <w:tcW w:w="2284" w:type="dxa"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 мере необходимости</w:t>
            </w:r>
          </w:p>
        </w:tc>
      </w:tr>
      <w:tr w:rsidR="00C324FB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C324FB" w:rsidRPr="00E76A1C" w:rsidRDefault="00C324FB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C324FB" w:rsidRPr="00E76A1C" w:rsidRDefault="00C324FB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Ремонт просевших отмосток  до 5% общей площади</w:t>
            </w:r>
          </w:p>
        </w:tc>
        <w:tc>
          <w:tcPr>
            <w:tcW w:w="2284" w:type="dxa"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 мере необходимости</w:t>
            </w:r>
          </w:p>
        </w:tc>
      </w:tr>
      <w:tr w:rsidR="00C324FB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C324FB" w:rsidRPr="00E76A1C" w:rsidRDefault="00C324FB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C324FB" w:rsidRPr="00E76A1C" w:rsidRDefault="00C324FB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Ремонт просевших отмосток  до 5% общей площади</w:t>
            </w:r>
          </w:p>
        </w:tc>
        <w:tc>
          <w:tcPr>
            <w:tcW w:w="2284" w:type="dxa"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 мере необходимости</w:t>
            </w:r>
          </w:p>
        </w:tc>
      </w:tr>
      <w:tr w:rsidR="00C324FB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C324FB" w:rsidRPr="00E76A1C" w:rsidRDefault="00C324FB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C324FB" w:rsidRPr="00E76A1C" w:rsidRDefault="00C324FB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Побелка деревьев</w:t>
            </w:r>
          </w:p>
        </w:tc>
        <w:tc>
          <w:tcPr>
            <w:tcW w:w="2284" w:type="dxa"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1 раз в год</w:t>
            </w:r>
          </w:p>
        </w:tc>
      </w:tr>
      <w:tr w:rsidR="00C324FB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C324FB" w:rsidRPr="00E76A1C" w:rsidRDefault="00C324FB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C324FB" w:rsidRPr="00E76A1C" w:rsidRDefault="00C324FB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Покос травы</w:t>
            </w:r>
          </w:p>
        </w:tc>
        <w:tc>
          <w:tcPr>
            <w:tcW w:w="2284" w:type="dxa"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 мере необходимости</w:t>
            </w:r>
          </w:p>
        </w:tc>
      </w:tr>
      <w:tr w:rsidR="00C324FB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C324FB" w:rsidRPr="00E76A1C" w:rsidRDefault="00C324FB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C324FB" w:rsidRPr="00E76A1C" w:rsidRDefault="00C324FB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Подметание свежевыпавшего снега на асфальтированной придомовой территории</w:t>
            </w:r>
          </w:p>
        </w:tc>
        <w:tc>
          <w:tcPr>
            <w:tcW w:w="2284" w:type="dxa"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1 раз в сутки в дни снегопада</w:t>
            </w:r>
          </w:p>
        </w:tc>
      </w:tr>
      <w:tr w:rsidR="00C324FB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C324FB" w:rsidRPr="00E76A1C" w:rsidRDefault="00C324FB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C324FB" w:rsidRPr="00E76A1C" w:rsidRDefault="00C324FB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Посыпка песком во время гололеда</w:t>
            </w:r>
          </w:p>
        </w:tc>
        <w:tc>
          <w:tcPr>
            <w:tcW w:w="2284" w:type="dxa"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1 раз в сутки во время гололеда</w:t>
            </w:r>
          </w:p>
        </w:tc>
      </w:tr>
      <w:tr w:rsidR="00C324FB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C324FB" w:rsidRPr="00E76A1C" w:rsidRDefault="00C324FB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C324FB" w:rsidRPr="00E76A1C" w:rsidRDefault="00C324FB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Сметание снега со ступенек и площадок</w:t>
            </w:r>
          </w:p>
        </w:tc>
        <w:tc>
          <w:tcPr>
            <w:tcW w:w="2284" w:type="dxa"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1 раз в сутки в дни снегопада</w:t>
            </w:r>
          </w:p>
        </w:tc>
      </w:tr>
      <w:tr w:rsidR="00C324FB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C324FB" w:rsidRPr="00E76A1C" w:rsidRDefault="00C324FB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C324FB" w:rsidRPr="00E76A1C" w:rsidRDefault="00C324FB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Уборка и вывоз крупного мусора с придомовой территории</w:t>
            </w:r>
          </w:p>
        </w:tc>
        <w:tc>
          <w:tcPr>
            <w:tcW w:w="2284" w:type="dxa"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 мере необходимости</w:t>
            </w:r>
          </w:p>
        </w:tc>
      </w:tr>
      <w:tr w:rsidR="00C324FB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C324FB" w:rsidRPr="00E76A1C" w:rsidRDefault="00C324FB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C324FB" w:rsidRPr="00E76A1C" w:rsidRDefault="00C324FB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Уборка газонов</w:t>
            </w:r>
          </w:p>
        </w:tc>
        <w:tc>
          <w:tcPr>
            <w:tcW w:w="2284" w:type="dxa"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в теплый период 1 раз в 2 суток</w:t>
            </w:r>
          </w:p>
        </w:tc>
      </w:tr>
      <w:tr w:rsidR="00C324FB" w:rsidRPr="00E76A1C" w:rsidTr="00E83B53">
        <w:trPr>
          <w:gridAfter w:val="3"/>
          <w:wAfter w:w="12122" w:type="dxa"/>
          <w:trHeight w:val="223"/>
        </w:trPr>
        <w:tc>
          <w:tcPr>
            <w:tcW w:w="616" w:type="dxa"/>
            <w:vMerge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C324FB" w:rsidRPr="00E76A1C" w:rsidRDefault="00C324FB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C324FB" w:rsidRPr="00E76A1C" w:rsidRDefault="00C324FB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Подметание территории</w:t>
            </w:r>
          </w:p>
        </w:tc>
        <w:tc>
          <w:tcPr>
            <w:tcW w:w="2284" w:type="dxa"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В теплый период 1 раз в сутки</w:t>
            </w:r>
          </w:p>
        </w:tc>
      </w:tr>
      <w:tr w:rsidR="00C324FB" w:rsidRPr="00E76A1C" w:rsidTr="00E83B53">
        <w:trPr>
          <w:gridAfter w:val="3"/>
          <w:wAfter w:w="12122" w:type="dxa"/>
          <w:trHeight w:val="75"/>
        </w:trPr>
        <w:tc>
          <w:tcPr>
            <w:tcW w:w="616" w:type="dxa"/>
            <w:vMerge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C324FB" w:rsidRPr="00E76A1C" w:rsidRDefault="00C324FB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C324FB" w:rsidRPr="00E76A1C" w:rsidRDefault="00C324FB" w:rsidP="00C324FB">
            <w:pPr>
              <w:spacing w:line="276" w:lineRule="auto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Очистка контейнерной площадки от мусора</w:t>
            </w:r>
          </w:p>
        </w:tc>
        <w:tc>
          <w:tcPr>
            <w:tcW w:w="2284" w:type="dxa"/>
          </w:tcPr>
          <w:p w:rsidR="00C324FB" w:rsidRPr="00E76A1C" w:rsidRDefault="00C324FB" w:rsidP="00C324FB">
            <w:pPr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6 раз в неделю</w:t>
            </w:r>
          </w:p>
        </w:tc>
      </w:tr>
      <w:tr w:rsidR="00C324FB" w:rsidRPr="00E76A1C" w:rsidTr="00E83B53">
        <w:trPr>
          <w:gridAfter w:val="3"/>
          <w:wAfter w:w="12122" w:type="dxa"/>
          <w:trHeight w:val="75"/>
        </w:trPr>
        <w:tc>
          <w:tcPr>
            <w:tcW w:w="616" w:type="dxa"/>
            <w:vMerge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C324FB" w:rsidRPr="00E76A1C" w:rsidRDefault="00C324FB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C324FB" w:rsidRPr="00E76A1C" w:rsidRDefault="00C324FB" w:rsidP="00C324FB">
            <w:pPr>
              <w:spacing w:line="276" w:lineRule="auto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Очистка урн от мусора</w:t>
            </w:r>
          </w:p>
        </w:tc>
        <w:tc>
          <w:tcPr>
            <w:tcW w:w="2284" w:type="dxa"/>
          </w:tcPr>
          <w:p w:rsidR="00C324FB" w:rsidRPr="00E76A1C" w:rsidRDefault="00C324FB" w:rsidP="00C324FB">
            <w:pPr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1 раз в сутки</w:t>
            </w:r>
          </w:p>
        </w:tc>
      </w:tr>
      <w:tr w:rsidR="00C324FB" w:rsidRPr="00E76A1C" w:rsidTr="00C324FB">
        <w:trPr>
          <w:gridAfter w:val="3"/>
          <w:wAfter w:w="12122" w:type="dxa"/>
          <w:trHeight w:val="429"/>
        </w:trPr>
        <w:tc>
          <w:tcPr>
            <w:tcW w:w="616" w:type="dxa"/>
            <w:vMerge w:val="restart"/>
          </w:tcPr>
          <w:p w:rsidR="00C324FB" w:rsidRPr="00E76A1C" w:rsidRDefault="00C324FB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kern w:val="0"/>
                <w:sz w:val="18"/>
                <w:szCs w:val="20"/>
              </w:rPr>
              <w:t>3.2.</w:t>
            </w:r>
          </w:p>
        </w:tc>
        <w:tc>
          <w:tcPr>
            <w:tcW w:w="2210" w:type="dxa"/>
            <w:vMerge w:val="restart"/>
          </w:tcPr>
          <w:p w:rsidR="00C324FB" w:rsidRPr="00E76A1C" w:rsidRDefault="00C324FB" w:rsidP="00E76A1C">
            <w:pPr>
              <w:rPr>
                <w:kern w:val="0"/>
                <w:sz w:val="20"/>
                <w:szCs w:val="20"/>
              </w:rPr>
            </w:pPr>
            <w:r w:rsidRPr="00E76A1C">
              <w:rPr>
                <w:kern w:val="0"/>
                <w:sz w:val="20"/>
                <w:szCs w:val="20"/>
              </w:rPr>
              <w:t>МОП</w:t>
            </w:r>
          </w:p>
        </w:tc>
        <w:tc>
          <w:tcPr>
            <w:tcW w:w="4919" w:type="dxa"/>
          </w:tcPr>
          <w:p w:rsidR="00C324FB" w:rsidRPr="00E76A1C" w:rsidRDefault="00C324FB" w:rsidP="00E76A1C">
            <w:pPr>
              <w:spacing w:line="276" w:lineRule="auto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2284" w:type="dxa"/>
          </w:tcPr>
          <w:p w:rsidR="00C324FB" w:rsidRPr="00E76A1C" w:rsidRDefault="00C324FB" w:rsidP="00034C57">
            <w:pPr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5 раз в неделю</w:t>
            </w:r>
          </w:p>
        </w:tc>
      </w:tr>
      <w:tr w:rsidR="00E83B53" w:rsidRPr="00E76A1C" w:rsidTr="00E83B53">
        <w:trPr>
          <w:gridAfter w:val="3"/>
          <w:wAfter w:w="12122" w:type="dxa"/>
          <w:trHeight w:val="75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spacing w:line="276" w:lineRule="auto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2284" w:type="dxa"/>
          </w:tcPr>
          <w:p w:rsidR="00E83B53" w:rsidRPr="00E76A1C" w:rsidRDefault="00E83B53" w:rsidP="00034C57">
            <w:pPr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1 раз в неделю</w:t>
            </w:r>
          </w:p>
        </w:tc>
      </w:tr>
      <w:tr w:rsidR="00E83B53" w:rsidRPr="00E76A1C" w:rsidTr="00E83B53">
        <w:trPr>
          <w:gridAfter w:val="3"/>
          <w:wAfter w:w="12122" w:type="dxa"/>
          <w:trHeight w:val="345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spacing w:line="276" w:lineRule="auto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Мытье лестничных площадок и маршей</w:t>
            </w:r>
          </w:p>
        </w:tc>
        <w:tc>
          <w:tcPr>
            <w:tcW w:w="2284" w:type="dxa"/>
          </w:tcPr>
          <w:p w:rsidR="00E83B53" w:rsidRPr="00E76A1C" w:rsidRDefault="00E83B53" w:rsidP="00034C57">
            <w:pPr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1 раз в месяц</w:t>
            </w:r>
          </w:p>
        </w:tc>
      </w:tr>
      <w:tr w:rsidR="00E83B53" w:rsidRPr="00E76A1C" w:rsidTr="00E83B53">
        <w:trPr>
          <w:gridAfter w:val="3"/>
          <w:wAfter w:w="12122" w:type="dxa"/>
          <w:trHeight w:val="263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83B53">
            <w:pPr>
              <w:spacing w:line="276" w:lineRule="auto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 xml:space="preserve">Влажная протирка стен, окрашенных масляной краской, дверей, оконных ограждений, деревянных перил, чердачных лестниц отопительных приборов, влажная протирка подоконников, плафонов, почтовых ящиков, шкафов для электрощитов и слаботочных устройств. </w:t>
            </w:r>
          </w:p>
        </w:tc>
        <w:tc>
          <w:tcPr>
            <w:tcW w:w="2284" w:type="dxa"/>
          </w:tcPr>
          <w:p w:rsidR="00E83B53" w:rsidRPr="00E76A1C" w:rsidRDefault="00E83B53" w:rsidP="00E83B53">
            <w:pPr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 xml:space="preserve">1 раз в </w:t>
            </w:r>
            <w:r>
              <w:rPr>
                <w:kern w:val="0"/>
                <w:sz w:val="18"/>
                <w:szCs w:val="18"/>
              </w:rPr>
              <w:t>месяц</w:t>
            </w:r>
            <w:r w:rsidRPr="00E76A1C">
              <w:rPr>
                <w:kern w:val="0"/>
                <w:sz w:val="18"/>
                <w:szCs w:val="18"/>
              </w:rPr>
              <w:t>, согласно договора</w:t>
            </w:r>
          </w:p>
        </w:tc>
      </w:tr>
      <w:tr w:rsidR="00E83B53" w:rsidRPr="00E76A1C" w:rsidTr="00E83B53">
        <w:trPr>
          <w:gridAfter w:val="3"/>
          <w:wAfter w:w="12122" w:type="dxa"/>
          <w:trHeight w:val="262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spacing w:line="276" w:lineRule="auto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Уборка площадки перед входом в подъезд (подметание, перекидывание и уборка снега, мусора).</w:t>
            </w:r>
          </w:p>
        </w:tc>
        <w:tc>
          <w:tcPr>
            <w:tcW w:w="2284" w:type="dxa"/>
          </w:tcPr>
          <w:p w:rsidR="00E83B53" w:rsidRPr="00E76A1C" w:rsidRDefault="00E83B53" w:rsidP="00034C57">
            <w:pPr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6 раз в неделю</w:t>
            </w:r>
          </w:p>
        </w:tc>
      </w:tr>
      <w:tr w:rsidR="00E83B53" w:rsidRPr="00E76A1C" w:rsidTr="00E83B53">
        <w:trPr>
          <w:gridAfter w:val="3"/>
          <w:wAfter w:w="12122" w:type="dxa"/>
          <w:trHeight w:val="401"/>
        </w:trPr>
        <w:tc>
          <w:tcPr>
            <w:tcW w:w="616" w:type="dxa"/>
            <w:vMerge w:val="restart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kern w:val="0"/>
                <w:sz w:val="18"/>
                <w:szCs w:val="20"/>
              </w:rPr>
              <w:t>3.3.</w:t>
            </w:r>
          </w:p>
        </w:tc>
        <w:tc>
          <w:tcPr>
            <w:tcW w:w="2210" w:type="dxa"/>
            <w:vMerge w:val="restart"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  <w:r w:rsidRPr="00E76A1C">
              <w:rPr>
                <w:kern w:val="0"/>
                <w:sz w:val="20"/>
                <w:szCs w:val="20"/>
              </w:rPr>
              <w:t>Система отопления</w:t>
            </w: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034C57">
              <w:rPr>
                <w:kern w:val="0"/>
                <w:sz w:val="18"/>
                <w:szCs w:val="18"/>
              </w:rPr>
              <w:t>Проведение технического осмотра системы в техподвалах и чердаках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034C57">
              <w:rPr>
                <w:kern w:val="0"/>
                <w:sz w:val="18"/>
                <w:szCs w:val="18"/>
              </w:rPr>
              <w:t>1 раз в месяц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034C57">
              <w:rPr>
                <w:kern w:val="0"/>
                <w:sz w:val="18"/>
                <w:szCs w:val="18"/>
              </w:rPr>
              <w:t>Регулировка, разборка, осмотр, очистка запорной и регулирующей арматуры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034C57">
              <w:rPr>
                <w:kern w:val="0"/>
                <w:sz w:val="18"/>
                <w:szCs w:val="18"/>
              </w:rPr>
              <w:t>1 раз в месяц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Ликвидация прорывов,  протекания трубопроводов, запорной арматуры, водонагревателей, баков-аккумуляторов, Замена аварийных участков в объеме 1% от общей протяженности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 мере необходимости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Проведение проф. осмотров квартир с целью контроля работы оборудования, правильной эксплуатации помещений, предупредительного ремонта, консультация жителей по правильному пользованию внутридомовым оборудованием.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1 раз в год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C0720D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Проведение технического осмотра системы в техподвалах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1 раз в месяц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 w:val="restart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kern w:val="0"/>
                <w:sz w:val="18"/>
                <w:szCs w:val="20"/>
              </w:rPr>
              <w:t>3.4.</w:t>
            </w:r>
          </w:p>
        </w:tc>
        <w:tc>
          <w:tcPr>
            <w:tcW w:w="2210" w:type="dxa"/>
            <w:vMerge w:val="restart"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  <w:r w:rsidRPr="00E76A1C">
              <w:rPr>
                <w:kern w:val="0"/>
                <w:sz w:val="20"/>
                <w:szCs w:val="20"/>
              </w:rPr>
              <w:t>Системы холодного и горячего водоснабжения</w:t>
            </w: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Регулировка, разборка, осмотр, очистка и замена запорной и регулирующей арматуры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1 раз в месяц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 xml:space="preserve">Ликвидация прорывов, подтекания трубопроводов, запорной арматуры, водонагревателей, баков-аккумуляторов, </w:t>
            </w:r>
            <w:r w:rsidRPr="00E76A1C">
              <w:rPr>
                <w:kern w:val="0"/>
                <w:sz w:val="18"/>
                <w:szCs w:val="18"/>
              </w:rPr>
              <w:lastRenderedPageBreak/>
              <w:t>водонагревателей, баков-аккумуляторов, устранение засоров трубопроводов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lastRenderedPageBreak/>
              <w:t>по мере необходимости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Замена аварийных участков в объеме 1% от общей протяженности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 мере необходимости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Проведение проф. осмотров квартир с целью контроля работы оборудования, правильной эксплуатации помещений, предупредительного ремонта, консультация жителей по правильному пользованию внутридомовым оборудованием.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1 раз в год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Проведение технического осмотра системы в техподвалах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1 раз в месяц</w:t>
            </w:r>
          </w:p>
        </w:tc>
      </w:tr>
      <w:tr w:rsidR="00DC0807" w:rsidRPr="00E76A1C" w:rsidTr="00E83B53">
        <w:trPr>
          <w:gridAfter w:val="3"/>
          <w:wAfter w:w="12122" w:type="dxa"/>
        </w:trPr>
        <w:tc>
          <w:tcPr>
            <w:tcW w:w="616" w:type="dxa"/>
            <w:vMerge w:val="restart"/>
          </w:tcPr>
          <w:p w:rsidR="00DC0807" w:rsidRPr="00E76A1C" w:rsidRDefault="00DC0807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kern w:val="0"/>
                <w:sz w:val="18"/>
                <w:szCs w:val="20"/>
              </w:rPr>
              <w:t>3.5.</w:t>
            </w:r>
          </w:p>
        </w:tc>
        <w:tc>
          <w:tcPr>
            <w:tcW w:w="2210" w:type="dxa"/>
            <w:vMerge w:val="restart"/>
          </w:tcPr>
          <w:p w:rsidR="00DC0807" w:rsidRPr="00E76A1C" w:rsidRDefault="00DC0807" w:rsidP="00E76A1C">
            <w:pPr>
              <w:rPr>
                <w:kern w:val="0"/>
                <w:sz w:val="20"/>
                <w:szCs w:val="20"/>
              </w:rPr>
            </w:pPr>
            <w:r w:rsidRPr="00E76A1C">
              <w:rPr>
                <w:kern w:val="0"/>
                <w:sz w:val="20"/>
                <w:szCs w:val="20"/>
              </w:rPr>
              <w:t>Канализация, ливневая канализация</w:t>
            </w:r>
          </w:p>
        </w:tc>
        <w:tc>
          <w:tcPr>
            <w:tcW w:w="4919" w:type="dxa"/>
          </w:tcPr>
          <w:p w:rsidR="00DC0807" w:rsidRPr="00E76A1C" w:rsidRDefault="00DC0807" w:rsidP="00C0720D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Очистка дренажа, устранение засоров канализационных труб «лежаков» до первого колодца</w:t>
            </w:r>
          </w:p>
        </w:tc>
        <w:tc>
          <w:tcPr>
            <w:tcW w:w="2284" w:type="dxa"/>
          </w:tcPr>
          <w:p w:rsidR="00DC0807" w:rsidRPr="00E76A1C" w:rsidRDefault="00DC0807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 мере необходимости</w:t>
            </w:r>
          </w:p>
        </w:tc>
      </w:tr>
      <w:tr w:rsidR="00DC0807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DC0807" w:rsidRPr="00E76A1C" w:rsidRDefault="00DC0807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DC0807" w:rsidRPr="00E76A1C" w:rsidRDefault="00DC0807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DC0807" w:rsidRPr="00E76A1C" w:rsidRDefault="00DC0807" w:rsidP="00E154FB">
            <w:pPr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Прочистка</w:t>
            </w:r>
            <w:r w:rsidRPr="00E76A1C">
              <w:rPr>
                <w:kern w:val="0"/>
                <w:sz w:val="18"/>
                <w:szCs w:val="18"/>
              </w:rPr>
              <w:t xml:space="preserve"> трубопроводов канализации</w:t>
            </w:r>
          </w:p>
        </w:tc>
        <w:tc>
          <w:tcPr>
            <w:tcW w:w="2284" w:type="dxa"/>
          </w:tcPr>
          <w:p w:rsidR="00DC0807" w:rsidRPr="00E76A1C" w:rsidRDefault="00DC0807" w:rsidP="00E154FB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 мере необходимости</w:t>
            </w:r>
          </w:p>
        </w:tc>
      </w:tr>
      <w:tr w:rsidR="00DC0807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DC0807" w:rsidRPr="00E76A1C" w:rsidRDefault="00DC0807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DC0807" w:rsidRPr="00E76A1C" w:rsidRDefault="00DC0807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DC0807" w:rsidRPr="00E76A1C" w:rsidRDefault="00DC0807" w:rsidP="00E154FB">
            <w:pPr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П</w:t>
            </w:r>
            <w:r w:rsidRPr="00C0720D">
              <w:rPr>
                <w:kern w:val="0"/>
                <w:sz w:val="18"/>
                <w:szCs w:val="18"/>
              </w:rPr>
              <w:t>одчеканка раструбов канализационных стояков,</w:t>
            </w:r>
            <w:r>
              <w:rPr>
                <w:kern w:val="0"/>
                <w:sz w:val="18"/>
                <w:szCs w:val="18"/>
              </w:rPr>
              <w:t xml:space="preserve"> ликвидация засоров</w:t>
            </w:r>
            <w:r w:rsidRPr="00C0720D">
              <w:rPr>
                <w:kern w:val="0"/>
                <w:sz w:val="18"/>
                <w:szCs w:val="18"/>
              </w:rPr>
              <w:t xml:space="preserve"> ликвидация переломов системы канализации,</w:t>
            </w:r>
            <w:r>
              <w:rPr>
                <w:kern w:val="0"/>
                <w:sz w:val="18"/>
                <w:szCs w:val="18"/>
              </w:rPr>
              <w:t xml:space="preserve"> за</w:t>
            </w:r>
            <w:r w:rsidRPr="00E76A1C">
              <w:rPr>
                <w:kern w:val="0"/>
                <w:sz w:val="18"/>
                <w:szCs w:val="18"/>
              </w:rPr>
              <w:t>мена аварийных участков трубопровода (до 2 м).</w:t>
            </w:r>
          </w:p>
        </w:tc>
        <w:tc>
          <w:tcPr>
            <w:tcW w:w="2284" w:type="dxa"/>
          </w:tcPr>
          <w:p w:rsidR="00DC0807" w:rsidRPr="00E76A1C" w:rsidRDefault="00DC0807" w:rsidP="00E154FB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 мере необходимости</w:t>
            </w:r>
          </w:p>
        </w:tc>
      </w:tr>
      <w:tr w:rsidR="00DC0807" w:rsidRPr="00E76A1C" w:rsidTr="00E83B53">
        <w:trPr>
          <w:gridAfter w:val="3"/>
          <w:wAfter w:w="12122" w:type="dxa"/>
        </w:trPr>
        <w:tc>
          <w:tcPr>
            <w:tcW w:w="616" w:type="dxa"/>
          </w:tcPr>
          <w:p w:rsidR="00DC0807" w:rsidRPr="00E76A1C" w:rsidRDefault="00DC0807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kern w:val="0"/>
                <w:sz w:val="18"/>
                <w:szCs w:val="20"/>
              </w:rPr>
              <w:t>3.6.</w:t>
            </w:r>
          </w:p>
        </w:tc>
        <w:tc>
          <w:tcPr>
            <w:tcW w:w="2210" w:type="dxa"/>
          </w:tcPr>
          <w:p w:rsidR="00DC0807" w:rsidRPr="00E76A1C" w:rsidRDefault="00DC0807" w:rsidP="00E76A1C">
            <w:pPr>
              <w:rPr>
                <w:kern w:val="0"/>
                <w:sz w:val="20"/>
                <w:szCs w:val="20"/>
              </w:rPr>
            </w:pPr>
            <w:r w:rsidRPr="00E76A1C">
              <w:rPr>
                <w:kern w:val="0"/>
                <w:sz w:val="20"/>
                <w:szCs w:val="20"/>
              </w:rPr>
              <w:t>Вентиляция</w:t>
            </w:r>
          </w:p>
        </w:tc>
        <w:tc>
          <w:tcPr>
            <w:tcW w:w="4919" w:type="dxa"/>
          </w:tcPr>
          <w:p w:rsidR="00DC0807" w:rsidRPr="00E76A1C" w:rsidRDefault="00DC0807" w:rsidP="00E154FB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Производить осмотр оголовков вентканалов, а также проверку наличия тяги</w:t>
            </w:r>
          </w:p>
        </w:tc>
        <w:tc>
          <w:tcPr>
            <w:tcW w:w="2284" w:type="dxa"/>
          </w:tcPr>
          <w:p w:rsidR="00DC0807" w:rsidRPr="00E76A1C" w:rsidRDefault="00DC0807" w:rsidP="00E154FB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 мере необходимости, но не реже 1 раза в год</w:t>
            </w:r>
          </w:p>
        </w:tc>
      </w:tr>
      <w:tr w:rsidR="00DC0807" w:rsidRPr="00E76A1C" w:rsidTr="00E154FB">
        <w:trPr>
          <w:gridAfter w:val="3"/>
          <w:wAfter w:w="12122" w:type="dxa"/>
          <w:trHeight w:val="1035"/>
        </w:trPr>
        <w:tc>
          <w:tcPr>
            <w:tcW w:w="616" w:type="dxa"/>
            <w:vMerge w:val="restart"/>
          </w:tcPr>
          <w:p w:rsidR="00DC0807" w:rsidRPr="00E76A1C" w:rsidRDefault="00DC0807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kern w:val="0"/>
                <w:sz w:val="16"/>
                <w:szCs w:val="20"/>
              </w:rPr>
              <w:t>3.7.</w:t>
            </w:r>
          </w:p>
        </w:tc>
        <w:tc>
          <w:tcPr>
            <w:tcW w:w="2210" w:type="dxa"/>
            <w:vMerge w:val="restart"/>
          </w:tcPr>
          <w:p w:rsidR="00DC0807" w:rsidRPr="00E76A1C" w:rsidRDefault="00DC0807" w:rsidP="00E76A1C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E76A1C">
              <w:rPr>
                <w:kern w:val="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4919" w:type="dxa"/>
          </w:tcPr>
          <w:p w:rsidR="00DC0807" w:rsidRPr="00E76A1C" w:rsidRDefault="00DC0807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Ревизия поэтажных щитков (подтяжка соединений, частичный ремонт и замена неисправного оборудования, проводки т.д.), включение и замена вышедших из строя автоматов электрозащиты и пакетных переключателей. Замена плавких вставок в электрощитах.</w:t>
            </w:r>
          </w:p>
        </w:tc>
        <w:tc>
          <w:tcPr>
            <w:tcW w:w="2284" w:type="dxa"/>
          </w:tcPr>
          <w:p w:rsidR="00DC0807" w:rsidRPr="00E76A1C" w:rsidRDefault="00DC0807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2 раза в год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spacing w:line="276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Ревизия входного распределительного устройства</w:t>
            </w:r>
          </w:p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(ВРУ)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2 раза в год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spacing w:line="276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Ревизия, ремонт осветительной электросети мест общего пользования (МОП)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2 раза в год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Ревизия и ремонт осветительной арматуры освещения входных групп подъездов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2 раза в год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Очистка оборудования, помещений электрощитовой от пыли и мусора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2 раза в год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Осмотр магистральных (внутридомовых) кабелей, проводов, ревизия контактных соединений в протяжных и осветительных распредкоробках.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2 раза в год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Надежное закрытие и укрепление ВРУ, электрощитовых, электрощитов, щитков слаботочных устройств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Постоянно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 xml:space="preserve">Снятие показаний электросчетчиков 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Ежемесячно</w:t>
            </w:r>
          </w:p>
        </w:tc>
      </w:tr>
      <w:tr w:rsidR="00E83B53" w:rsidRPr="00E76A1C" w:rsidTr="00E83B53">
        <w:trPr>
          <w:gridAfter w:val="3"/>
          <w:wAfter w:w="12122" w:type="dxa"/>
        </w:trPr>
        <w:tc>
          <w:tcPr>
            <w:tcW w:w="616" w:type="dxa"/>
            <w:vMerge w:val="restart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kern w:val="0"/>
                <w:sz w:val="16"/>
                <w:szCs w:val="20"/>
              </w:rPr>
              <w:t>3.8.</w:t>
            </w:r>
          </w:p>
        </w:tc>
        <w:tc>
          <w:tcPr>
            <w:tcW w:w="2210" w:type="dxa"/>
            <w:vMerge w:val="restart"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  <w:r w:rsidRPr="00E76A1C">
              <w:rPr>
                <w:kern w:val="0"/>
                <w:sz w:val="20"/>
                <w:szCs w:val="20"/>
              </w:rPr>
              <w:t>Пожаробезопасность</w:t>
            </w: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Осмотр пожарной сигнализации и средств тушения в домах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Ежемесячно по договору</w:t>
            </w:r>
          </w:p>
        </w:tc>
      </w:tr>
      <w:tr w:rsidR="00E83B53" w:rsidRPr="00E76A1C" w:rsidTr="00E83B53">
        <w:trPr>
          <w:gridAfter w:val="3"/>
          <w:wAfter w:w="12122" w:type="dxa"/>
          <w:trHeight w:val="481"/>
        </w:trPr>
        <w:tc>
          <w:tcPr>
            <w:tcW w:w="616" w:type="dxa"/>
            <w:vMerge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210" w:type="dxa"/>
            <w:vMerge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контроль и обеспечение исправного состояния систем автоматического дымоудаления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Ежемесячно по договору</w:t>
            </w:r>
          </w:p>
        </w:tc>
      </w:tr>
      <w:tr w:rsidR="00E83B53" w:rsidRPr="00E76A1C" w:rsidTr="00E83B53">
        <w:trPr>
          <w:gridAfter w:val="3"/>
          <w:wAfter w:w="12122" w:type="dxa"/>
          <w:trHeight w:val="470"/>
        </w:trPr>
        <w:tc>
          <w:tcPr>
            <w:tcW w:w="616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20"/>
              </w:rPr>
            </w:pPr>
            <w:r w:rsidRPr="00E76A1C">
              <w:rPr>
                <w:kern w:val="0"/>
                <w:sz w:val="16"/>
                <w:szCs w:val="20"/>
              </w:rPr>
              <w:t>3.9.</w:t>
            </w:r>
          </w:p>
        </w:tc>
        <w:tc>
          <w:tcPr>
            <w:tcW w:w="2210" w:type="dxa"/>
          </w:tcPr>
          <w:p w:rsidR="00E83B53" w:rsidRPr="00E76A1C" w:rsidRDefault="00E83B53" w:rsidP="00E76A1C">
            <w:pPr>
              <w:rPr>
                <w:kern w:val="0"/>
                <w:sz w:val="20"/>
                <w:szCs w:val="20"/>
              </w:rPr>
            </w:pPr>
            <w:r w:rsidRPr="00E76A1C">
              <w:rPr>
                <w:kern w:val="0"/>
                <w:sz w:val="20"/>
                <w:szCs w:val="20"/>
              </w:rPr>
              <w:t>Лифты</w:t>
            </w:r>
          </w:p>
        </w:tc>
        <w:tc>
          <w:tcPr>
            <w:tcW w:w="4919" w:type="dxa"/>
          </w:tcPr>
          <w:p w:rsidR="00E83B53" w:rsidRPr="00E76A1C" w:rsidRDefault="00E83B53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Круглосуточное аварийное обслуживание</w:t>
            </w:r>
          </w:p>
        </w:tc>
        <w:tc>
          <w:tcPr>
            <w:tcW w:w="2284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8"/>
                <w:szCs w:val="18"/>
              </w:rPr>
            </w:pPr>
            <w:r w:rsidRPr="00E76A1C">
              <w:rPr>
                <w:kern w:val="0"/>
                <w:sz w:val="18"/>
                <w:szCs w:val="18"/>
              </w:rPr>
              <w:t>Ежедневно по договору</w:t>
            </w:r>
          </w:p>
        </w:tc>
      </w:tr>
      <w:tr w:rsidR="00E83B53" w:rsidRPr="00E76A1C" w:rsidTr="00E83B53">
        <w:trPr>
          <w:gridAfter w:val="3"/>
          <w:wAfter w:w="12122" w:type="dxa"/>
          <w:trHeight w:val="470"/>
        </w:trPr>
        <w:tc>
          <w:tcPr>
            <w:tcW w:w="616" w:type="dxa"/>
          </w:tcPr>
          <w:p w:rsidR="00E83B53" w:rsidRPr="00E76A1C" w:rsidRDefault="00E83B53" w:rsidP="00E76A1C">
            <w:pPr>
              <w:jc w:val="center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4.0.</w:t>
            </w:r>
          </w:p>
        </w:tc>
        <w:tc>
          <w:tcPr>
            <w:tcW w:w="2210" w:type="dxa"/>
          </w:tcPr>
          <w:p w:rsidR="00E83B53" w:rsidRPr="00E76A1C" w:rsidRDefault="00A521C6" w:rsidP="00E76A1C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АДС</w:t>
            </w:r>
          </w:p>
        </w:tc>
        <w:tc>
          <w:tcPr>
            <w:tcW w:w="4919" w:type="dxa"/>
          </w:tcPr>
          <w:p w:rsidR="00E83B53" w:rsidRPr="00E76A1C" w:rsidRDefault="00A521C6" w:rsidP="00E76A1C">
            <w:pPr>
              <w:jc w:val="both"/>
              <w:rPr>
                <w:kern w:val="0"/>
                <w:sz w:val="18"/>
                <w:szCs w:val="18"/>
              </w:rPr>
            </w:pPr>
            <w:r w:rsidRPr="00A521C6">
              <w:rPr>
                <w:kern w:val="0"/>
                <w:sz w:val="18"/>
                <w:szCs w:val="18"/>
              </w:rPr>
              <w:t>Круглосуточное аварийное обслуживание</w:t>
            </w:r>
          </w:p>
        </w:tc>
        <w:tc>
          <w:tcPr>
            <w:tcW w:w="2284" w:type="dxa"/>
          </w:tcPr>
          <w:p w:rsidR="00E83B53" w:rsidRPr="00E76A1C" w:rsidRDefault="00A521C6" w:rsidP="00E76A1C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Круглосуточно</w:t>
            </w:r>
          </w:p>
        </w:tc>
      </w:tr>
    </w:tbl>
    <w:p w:rsidR="00E76A1C" w:rsidRPr="00E76A1C" w:rsidRDefault="00082FE8" w:rsidP="00E76A1C">
      <w:pPr>
        <w:spacing w:line="276" w:lineRule="auto"/>
        <w:rPr>
          <w:kern w:val="0"/>
          <w:sz w:val="18"/>
          <w:szCs w:val="20"/>
        </w:rPr>
      </w:pPr>
      <w:r>
        <w:rPr>
          <w:noProof/>
          <w:kern w:val="0"/>
          <w:sz w:val="16"/>
          <w:szCs w:val="16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302895</wp:posOffset>
                </wp:positionV>
                <wp:extent cx="5636895" cy="205740"/>
                <wp:effectExtent l="7620" t="7620" r="3810" b="571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205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4FB" w:rsidRDefault="00E154FB" w:rsidP="00E76A1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85pt;margin-top:23.85pt;width:443.85pt;height:16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lPjAIAABw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+eLNYlnOMaKwl6fzyyKULiHVdFob694x1SNv1NhA&#10;5QM6Odxb59mQanIJ7JXgzYYLESZmt70VBh0IqGQTvnhW6I7E1ek6G10Dnj3HENIjSeUx43VxBSIA&#10;An7PxxIk8aPM8iK9ycvZZrG8nBWbYj4rL9PlLM3Km3KRFmVxt/npGWRF1fGmYfKeSzbJMyv+rvzH&#10;RonCCgJFQ43LeT4Pwb1gfwzrGGvqv1BCKPN5kD130K2C9zVenpxI5av+VjYQNqkc4SLayUv6IWWQ&#10;g+kfshI04mURBeLG7QgoXjhb1TyBWoyCYoIk4IkBo1PmO0YDtGuN7bc9MQwj8V6C4nxvT4aZjO1k&#10;EEnhaI0dRtG8dfEN2GvDdx0gR01LdQ2qbHkQzDMLoOwn0IKB/PG58D1+Pg9ez4/a+hcAAAD//wMA&#10;UEsDBBQABgAIAAAAIQD+AejF3QAAAAkBAAAPAAAAZHJzL2Rvd25yZXYueG1sTI9NT8MwDIbvSPyH&#10;yEjcWNox0Q+aTjAEV0RB2jVrvKZq41RNtpV/jznByXrlR68fV9vFjeKMc+g9KUhXCQik1pueOgVf&#10;n693OYgQNRk9ekIF3xhgW19fVbo0/kIfeG5iJ7iEQqkV2BinUsrQWnQ6rPyExLujn52OHOdOmllf&#10;uNyNcp0kD9LpnviC1RPuLLZDc3IK7t/X2T68NS+7aY/FkIfn4UhWqdub5ekRRMQl/sHwq8/qULPT&#10;wZ/IBDFyTtKMUQWbjCcDRV5sQBwU5EkKsq7k/w/qHwAAAP//AwBQSwECLQAUAAYACAAAACEAtoM4&#10;kv4AAADhAQAAEwAAAAAAAAAAAAAAAAAAAAAAW0NvbnRlbnRfVHlwZXNdLnhtbFBLAQItABQABgAI&#10;AAAAIQA4/SH/1gAAAJQBAAALAAAAAAAAAAAAAAAAAC8BAABfcmVscy8ucmVsc1BLAQItABQABgAI&#10;AAAAIQC5UWlPjAIAABwFAAAOAAAAAAAAAAAAAAAAAC4CAABkcnMvZTJvRG9jLnhtbFBLAQItABQA&#10;BgAIAAAAIQD+AejF3QAAAAkBAAAPAAAAAAAAAAAAAAAAAOYEAABkcnMvZG93bnJldi54bWxQSwUG&#10;AAAAAAQABADzAAAA8AUAAAAA&#10;" stroked="f">
                <v:fill opacity="0"/>
                <v:textbox inset="0,0,0,0">
                  <w:txbxContent>
                    <w:p w:rsidR="00E154FB" w:rsidRDefault="00E154FB" w:rsidP="00E76A1C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E76A1C" w:rsidRPr="00E76A1C" w:rsidRDefault="00E76A1C" w:rsidP="00E76A1C">
      <w:pPr>
        <w:spacing w:line="276" w:lineRule="auto"/>
        <w:rPr>
          <w:kern w:val="0"/>
          <w:sz w:val="18"/>
          <w:szCs w:val="20"/>
        </w:rPr>
      </w:pPr>
    </w:p>
    <w:p w:rsidR="00E76A1C" w:rsidRPr="00E76A1C" w:rsidRDefault="00E76A1C" w:rsidP="00E76A1C">
      <w:pPr>
        <w:suppressAutoHyphens/>
        <w:ind w:firstLine="540"/>
        <w:rPr>
          <w:kern w:val="0"/>
          <w:sz w:val="16"/>
          <w:szCs w:val="16"/>
          <w:lang w:eastAsia="ar-SA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403"/>
        <w:gridCol w:w="4765"/>
      </w:tblGrid>
      <w:tr w:rsidR="00E76A1C" w:rsidRPr="00E76A1C" w:rsidTr="00E76A1C">
        <w:trPr>
          <w:trHeight w:val="253"/>
        </w:trPr>
        <w:tc>
          <w:tcPr>
            <w:tcW w:w="4403" w:type="dxa"/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b/>
                <w:w w:val="90"/>
                <w:kern w:val="0"/>
                <w:sz w:val="22"/>
                <w:szCs w:val="22"/>
                <w:lang w:eastAsia="ar-SA"/>
              </w:rPr>
            </w:pPr>
            <w:r w:rsidRPr="00E76A1C">
              <w:rPr>
                <w:b/>
                <w:w w:val="90"/>
                <w:kern w:val="0"/>
                <w:sz w:val="22"/>
                <w:szCs w:val="22"/>
                <w:lang w:eastAsia="ar-SA"/>
              </w:rPr>
              <w:t>Будущий собственник (Собственник)</w:t>
            </w: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  <w:r w:rsidRPr="00E76A1C">
              <w:rPr>
                <w:w w:val="90"/>
                <w:kern w:val="0"/>
                <w:sz w:val="20"/>
                <w:szCs w:val="20"/>
                <w:lang w:eastAsia="ar-SA"/>
              </w:rPr>
              <w:t>________________ /_______________/</w:t>
            </w: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4765" w:type="dxa"/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b/>
                <w:w w:val="90"/>
                <w:kern w:val="0"/>
                <w:sz w:val="22"/>
                <w:szCs w:val="22"/>
                <w:lang w:eastAsia="ar-SA"/>
              </w:rPr>
            </w:pPr>
            <w:r w:rsidRPr="00E76A1C">
              <w:rPr>
                <w:b/>
                <w:w w:val="90"/>
                <w:kern w:val="0"/>
                <w:sz w:val="22"/>
                <w:szCs w:val="22"/>
                <w:lang w:eastAsia="ar-SA"/>
              </w:rPr>
              <w:t xml:space="preserve">Управляющий </w:t>
            </w:r>
          </w:p>
          <w:p w:rsidR="00E76A1C" w:rsidRPr="00E76A1C" w:rsidRDefault="00E76A1C" w:rsidP="00E76A1C">
            <w:pPr>
              <w:suppressAutoHyphens/>
              <w:rPr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Cs/>
                <w:kern w:val="0"/>
                <w:sz w:val="16"/>
                <w:szCs w:val="16"/>
                <w:lang w:eastAsia="ar-SA"/>
              </w:rPr>
              <w:t>Генеральный директор</w:t>
            </w:r>
          </w:p>
          <w:p w:rsidR="00E76A1C" w:rsidRPr="00E76A1C" w:rsidRDefault="00E76A1C" w:rsidP="00E76A1C">
            <w:pPr>
              <w:suppressAutoHyphens/>
              <w:rPr>
                <w:kern w:val="0"/>
                <w:sz w:val="16"/>
                <w:szCs w:val="16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rPr>
                <w:kern w:val="0"/>
                <w:sz w:val="16"/>
                <w:szCs w:val="16"/>
                <w:lang w:eastAsia="ar-SA"/>
              </w:rPr>
            </w:pPr>
            <w:r w:rsidRPr="00E76A1C">
              <w:rPr>
                <w:i/>
                <w:kern w:val="0"/>
                <w:sz w:val="16"/>
                <w:szCs w:val="16"/>
                <w:lang w:eastAsia="ar-SA"/>
              </w:rPr>
              <w:t xml:space="preserve">________________________      / </w:t>
            </w:r>
            <w:r w:rsidRPr="00E76A1C">
              <w:rPr>
                <w:i/>
                <w:kern w:val="0"/>
                <w:sz w:val="16"/>
                <w:szCs w:val="16"/>
                <w:u w:val="single"/>
                <w:lang w:eastAsia="ar-SA"/>
              </w:rPr>
              <w:t xml:space="preserve">Котельников Д.Н. </w:t>
            </w:r>
            <w:r w:rsidRPr="00E76A1C">
              <w:rPr>
                <w:i/>
                <w:kern w:val="0"/>
                <w:sz w:val="16"/>
                <w:szCs w:val="16"/>
                <w:lang w:eastAsia="ar-SA"/>
              </w:rPr>
              <w:t>/</w:t>
            </w: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  <w:r w:rsidRPr="00E76A1C">
              <w:rPr>
                <w:kern w:val="0"/>
                <w:sz w:val="16"/>
                <w:szCs w:val="16"/>
                <w:lang w:eastAsia="ar-SA"/>
              </w:rPr>
              <w:t>М.П.</w:t>
            </w:r>
          </w:p>
        </w:tc>
      </w:tr>
    </w:tbl>
    <w:p w:rsidR="00E76A1C" w:rsidRPr="00E76A1C" w:rsidRDefault="00E76A1C" w:rsidP="00E76A1C">
      <w:pPr>
        <w:rPr>
          <w:vanish/>
        </w:rPr>
      </w:pPr>
    </w:p>
    <w:tbl>
      <w:tblPr>
        <w:tblpPr w:leftFromText="180" w:rightFromText="180" w:vertAnchor="text" w:horzAnchor="margin" w:tblpY="103"/>
        <w:tblW w:w="10005" w:type="dxa"/>
        <w:tblLayout w:type="fixed"/>
        <w:tblLook w:val="0000" w:firstRow="0" w:lastRow="0" w:firstColumn="0" w:lastColumn="0" w:noHBand="0" w:noVBand="0"/>
      </w:tblPr>
      <w:tblGrid>
        <w:gridCol w:w="5162"/>
        <w:gridCol w:w="4843"/>
      </w:tblGrid>
      <w:tr w:rsidR="00E76A1C" w:rsidRPr="00E76A1C" w:rsidTr="00E76A1C">
        <w:trPr>
          <w:trHeight w:val="1278"/>
        </w:trPr>
        <w:tc>
          <w:tcPr>
            <w:tcW w:w="5162" w:type="dxa"/>
          </w:tcPr>
          <w:p w:rsid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</w:p>
          <w:p w:rsidR="00A01452" w:rsidRDefault="00A01452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</w:p>
          <w:p w:rsidR="00A01452" w:rsidRDefault="00A01452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</w:p>
          <w:p w:rsidR="00A01452" w:rsidRPr="00E76A1C" w:rsidRDefault="00A01452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4843" w:type="dxa"/>
          </w:tcPr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16"/>
                <w:szCs w:val="16"/>
                <w:lang w:eastAsia="ar-SA"/>
              </w:rPr>
            </w:pPr>
          </w:p>
        </w:tc>
      </w:tr>
    </w:tbl>
    <w:p w:rsidR="00E76A1C" w:rsidRDefault="00E76A1C" w:rsidP="00E76A1C">
      <w:pPr>
        <w:tabs>
          <w:tab w:val="left" w:pos="801"/>
        </w:tabs>
        <w:suppressAutoHyphens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tab/>
      </w:r>
    </w:p>
    <w:p w:rsidR="00A01452" w:rsidRDefault="00A01452" w:rsidP="00E76A1C">
      <w:pPr>
        <w:tabs>
          <w:tab w:val="left" w:pos="801"/>
        </w:tabs>
        <w:suppressAutoHyphens/>
        <w:rPr>
          <w:kern w:val="0"/>
          <w:sz w:val="16"/>
          <w:szCs w:val="16"/>
          <w:lang w:eastAsia="ar-SA"/>
        </w:rPr>
      </w:pPr>
    </w:p>
    <w:p w:rsidR="00A01452" w:rsidRDefault="00A01452" w:rsidP="00E76A1C">
      <w:pPr>
        <w:tabs>
          <w:tab w:val="left" w:pos="801"/>
        </w:tabs>
        <w:suppressAutoHyphens/>
        <w:rPr>
          <w:kern w:val="0"/>
          <w:sz w:val="16"/>
          <w:szCs w:val="16"/>
          <w:lang w:eastAsia="ar-SA"/>
        </w:rPr>
      </w:pPr>
    </w:p>
    <w:p w:rsidR="00A01452" w:rsidRDefault="00A01452" w:rsidP="00E76A1C">
      <w:pPr>
        <w:tabs>
          <w:tab w:val="left" w:pos="801"/>
        </w:tabs>
        <w:suppressAutoHyphens/>
        <w:rPr>
          <w:kern w:val="0"/>
          <w:sz w:val="16"/>
          <w:szCs w:val="16"/>
          <w:lang w:eastAsia="ar-SA"/>
        </w:rPr>
      </w:pPr>
    </w:p>
    <w:p w:rsidR="00A01452" w:rsidRDefault="00A01452" w:rsidP="00E76A1C">
      <w:pPr>
        <w:tabs>
          <w:tab w:val="left" w:pos="801"/>
        </w:tabs>
        <w:suppressAutoHyphens/>
        <w:rPr>
          <w:kern w:val="0"/>
          <w:sz w:val="16"/>
          <w:szCs w:val="16"/>
          <w:lang w:eastAsia="ar-SA"/>
        </w:rPr>
      </w:pPr>
    </w:p>
    <w:p w:rsidR="00A77679" w:rsidRDefault="00A77679" w:rsidP="00E76A1C">
      <w:pPr>
        <w:tabs>
          <w:tab w:val="left" w:pos="801"/>
        </w:tabs>
        <w:suppressAutoHyphens/>
        <w:rPr>
          <w:kern w:val="0"/>
          <w:sz w:val="16"/>
          <w:szCs w:val="16"/>
          <w:lang w:eastAsia="ar-SA"/>
        </w:rPr>
      </w:pPr>
    </w:p>
    <w:p w:rsidR="00A77679" w:rsidRDefault="00A77679" w:rsidP="00E76A1C">
      <w:pPr>
        <w:tabs>
          <w:tab w:val="left" w:pos="801"/>
        </w:tabs>
        <w:suppressAutoHyphens/>
        <w:rPr>
          <w:kern w:val="0"/>
          <w:sz w:val="16"/>
          <w:szCs w:val="16"/>
          <w:lang w:eastAsia="ar-SA"/>
        </w:rPr>
      </w:pPr>
    </w:p>
    <w:p w:rsidR="00A77679" w:rsidRDefault="00A77679" w:rsidP="00E76A1C">
      <w:pPr>
        <w:tabs>
          <w:tab w:val="left" w:pos="801"/>
        </w:tabs>
        <w:suppressAutoHyphens/>
        <w:rPr>
          <w:kern w:val="0"/>
          <w:sz w:val="16"/>
          <w:szCs w:val="16"/>
          <w:lang w:eastAsia="ar-SA"/>
        </w:rPr>
      </w:pPr>
    </w:p>
    <w:p w:rsidR="00A77679" w:rsidRDefault="00A77679" w:rsidP="00E76A1C">
      <w:pPr>
        <w:tabs>
          <w:tab w:val="left" w:pos="801"/>
        </w:tabs>
        <w:suppressAutoHyphens/>
        <w:rPr>
          <w:kern w:val="0"/>
          <w:sz w:val="16"/>
          <w:szCs w:val="16"/>
          <w:lang w:eastAsia="ar-SA"/>
        </w:rPr>
      </w:pPr>
    </w:p>
    <w:p w:rsidR="00A77679" w:rsidRDefault="00A77679" w:rsidP="00E76A1C">
      <w:pPr>
        <w:tabs>
          <w:tab w:val="left" w:pos="801"/>
        </w:tabs>
        <w:suppressAutoHyphens/>
        <w:rPr>
          <w:kern w:val="0"/>
          <w:sz w:val="16"/>
          <w:szCs w:val="16"/>
          <w:lang w:eastAsia="ar-SA"/>
        </w:rPr>
      </w:pPr>
    </w:p>
    <w:p w:rsidR="00A01452" w:rsidRPr="00E76A1C" w:rsidRDefault="00A01452" w:rsidP="00E76A1C">
      <w:pPr>
        <w:tabs>
          <w:tab w:val="left" w:pos="801"/>
        </w:tabs>
        <w:suppressAutoHyphens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right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t>Приложение № 3</w:t>
      </w:r>
    </w:p>
    <w:p w:rsidR="00E76A1C" w:rsidRPr="00E76A1C" w:rsidRDefault="00E76A1C" w:rsidP="00E76A1C">
      <w:pPr>
        <w:suppressAutoHyphens/>
        <w:jc w:val="right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t>к Договору управления и эксплуатационного</w:t>
      </w:r>
    </w:p>
    <w:p w:rsidR="00E76A1C" w:rsidRPr="00E76A1C" w:rsidRDefault="00E76A1C" w:rsidP="00E76A1C">
      <w:pPr>
        <w:suppressAutoHyphens/>
        <w:jc w:val="right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lastRenderedPageBreak/>
        <w:t>обслуживания общего имущества Многоквартирного дома</w:t>
      </w:r>
    </w:p>
    <w:p w:rsidR="00E76A1C" w:rsidRPr="00E76A1C" w:rsidRDefault="00E76A1C" w:rsidP="00E76A1C">
      <w:pPr>
        <w:suppressAutoHyphens/>
        <w:ind w:left="6480"/>
        <w:jc w:val="right"/>
        <w:rPr>
          <w:b/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t>от «___» _____ 201__г. № ______</w:t>
      </w:r>
    </w:p>
    <w:p w:rsidR="00E76A1C" w:rsidRPr="00E76A1C" w:rsidRDefault="00E76A1C" w:rsidP="00E76A1C">
      <w:pPr>
        <w:suppressAutoHyphens/>
        <w:ind w:right="-108"/>
        <w:jc w:val="center"/>
        <w:rPr>
          <w:b/>
          <w:kern w:val="0"/>
          <w:sz w:val="20"/>
          <w:szCs w:val="20"/>
          <w:lang w:eastAsia="ar-SA"/>
        </w:rPr>
      </w:pPr>
      <w:r w:rsidRPr="00E76A1C">
        <w:rPr>
          <w:b/>
          <w:kern w:val="0"/>
          <w:sz w:val="20"/>
          <w:szCs w:val="20"/>
          <w:lang w:eastAsia="ar-SA"/>
        </w:rPr>
        <w:t>АКТ</w:t>
      </w:r>
    </w:p>
    <w:p w:rsidR="00E76A1C" w:rsidRPr="00E76A1C" w:rsidRDefault="00E76A1C" w:rsidP="00E76A1C">
      <w:pPr>
        <w:suppressAutoHyphens/>
        <w:ind w:right="-108"/>
        <w:jc w:val="center"/>
        <w:rPr>
          <w:b/>
          <w:kern w:val="0"/>
          <w:sz w:val="20"/>
          <w:szCs w:val="20"/>
          <w:lang w:eastAsia="ar-SA"/>
        </w:rPr>
      </w:pPr>
      <w:r w:rsidRPr="00E76A1C">
        <w:rPr>
          <w:b/>
          <w:kern w:val="0"/>
          <w:sz w:val="20"/>
          <w:szCs w:val="20"/>
          <w:lang w:eastAsia="ar-SA"/>
        </w:rPr>
        <w:t>разграничения ответственности за эксплуатацию инженерных сетей, устройств и оборудования между Управляющим и Будущим собственником/Собственником</w:t>
      </w:r>
    </w:p>
    <w:p w:rsidR="00E76A1C" w:rsidRPr="00E76A1C" w:rsidRDefault="00E76A1C" w:rsidP="00E76A1C">
      <w:pPr>
        <w:suppressAutoHyphens/>
        <w:ind w:right="-108"/>
        <w:jc w:val="center"/>
        <w:rPr>
          <w:b/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autoSpaceDE w:val="0"/>
        <w:ind w:firstLine="540"/>
        <w:jc w:val="both"/>
        <w:rPr>
          <w:rFonts w:ascii="Arial" w:eastAsia="Arial" w:hAnsi="Arial" w:cs="Arial"/>
          <w:kern w:val="0"/>
          <w:sz w:val="16"/>
          <w:szCs w:val="16"/>
          <w:lang w:eastAsia="ar-SA"/>
        </w:rPr>
      </w:pPr>
      <w:r w:rsidRPr="00E76A1C">
        <w:rPr>
          <w:rFonts w:ascii="Arial" w:eastAsia="Arial" w:hAnsi="Arial" w:cs="Arial"/>
          <w:kern w:val="0"/>
          <w:sz w:val="16"/>
          <w:szCs w:val="16"/>
          <w:lang w:eastAsia="ar-SA"/>
        </w:rPr>
        <w:tab/>
      </w:r>
    </w:p>
    <w:p w:rsidR="00E76A1C" w:rsidRPr="00E76A1C" w:rsidRDefault="00E76A1C" w:rsidP="00E76A1C">
      <w:pPr>
        <w:suppressAutoHyphens/>
        <w:ind w:firstLine="708"/>
        <w:jc w:val="both"/>
        <w:rPr>
          <w:kern w:val="0"/>
          <w:sz w:val="18"/>
          <w:szCs w:val="18"/>
          <w:lang w:eastAsia="ar-SA"/>
        </w:rPr>
      </w:pPr>
      <w:r w:rsidRPr="00E76A1C">
        <w:rPr>
          <w:kern w:val="0"/>
          <w:sz w:val="18"/>
          <w:szCs w:val="18"/>
          <w:lang w:eastAsia="ar-SA"/>
        </w:rPr>
        <w:t>Настоящий акт является неотъемлемой частью Договора управления и эксплуатационного обслуживания Многоквартирного дома от __________ 201__г. №___________.</w:t>
      </w:r>
    </w:p>
    <w:p w:rsidR="00E76A1C" w:rsidRPr="00E76A1C" w:rsidRDefault="00E76A1C" w:rsidP="00E76A1C">
      <w:pPr>
        <w:suppressAutoHyphens/>
        <w:autoSpaceDE w:val="0"/>
        <w:ind w:firstLine="540"/>
        <w:jc w:val="both"/>
        <w:rPr>
          <w:rFonts w:eastAsia="Arial"/>
          <w:kern w:val="0"/>
          <w:sz w:val="18"/>
          <w:szCs w:val="18"/>
          <w:lang w:eastAsia="ar-SA"/>
        </w:rPr>
      </w:pPr>
    </w:p>
    <w:p w:rsidR="00E76A1C" w:rsidRPr="00E76A1C" w:rsidRDefault="00E76A1C" w:rsidP="00E76A1C">
      <w:pPr>
        <w:suppressAutoHyphens/>
        <w:ind w:right="-108" w:firstLine="708"/>
        <w:jc w:val="both"/>
        <w:rPr>
          <w:kern w:val="0"/>
          <w:sz w:val="18"/>
          <w:szCs w:val="18"/>
          <w:lang w:eastAsia="ar-SA"/>
        </w:rPr>
      </w:pPr>
      <w:r w:rsidRPr="00E76A1C">
        <w:rPr>
          <w:kern w:val="0"/>
          <w:sz w:val="18"/>
          <w:szCs w:val="18"/>
          <w:lang w:eastAsia="ar-SA"/>
        </w:rPr>
        <w:t>1. Граница ответственности за эксплуатацию инженерных сетей, устройств и оборудования между Управляющим и Будущим собственником/Собственником обозначена ниже.</w:t>
      </w:r>
    </w:p>
    <w:p w:rsidR="00E76A1C" w:rsidRPr="00E76A1C" w:rsidRDefault="00E76A1C" w:rsidP="00E76A1C">
      <w:pPr>
        <w:suppressAutoHyphens/>
        <w:ind w:right="-108" w:firstLine="708"/>
        <w:jc w:val="both"/>
        <w:rPr>
          <w:b/>
          <w:kern w:val="0"/>
          <w:sz w:val="18"/>
          <w:szCs w:val="18"/>
          <w:lang w:eastAsia="ar-SA"/>
        </w:rPr>
      </w:pPr>
      <w:r w:rsidRPr="00E76A1C">
        <w:rPr>
          <w:kern w:val="0"/>
          <w:sz w:val="18"/>
          <w:szCs w:val="18"/>
          <w:lang w:eastAsia="ar-SA"/>
        </w:rPr>
        <w:t>2. Будущий собственник/Собственник,  несет ответственность за предоставление доступа к общим сетям, устройствам и оборудованию, находящимся и/или проходящим транзитом через жилое</w:t>
      </w:r>
      <w:r w:rsidR="00B11F07">
        <w:rPr>
          <w:kern w:val="0"/>
          <w:sz w:val="18"/>
          <w:szCs w:val="18"/>
          <w:lang w:eastAsia="ar-SA"/>
        </w:rPr>
        <w:t xml:space="preserve"> или нежилое</w:t>
      </w:r>
      <w:r w:rsidRPr="00E76A1C">
        <w:rPr>
          <w:kern w:val="0"/>
          <w:sz w:val="18"/>
          <w:szCs w:val="18"/>
          <w:lang w:eastAsia="ar-SA"/>
        </w:rPr>
        <w:t xml:space="preserve"> Помещение</w:t>
      </w:r>
      <w:r w:rsidRPr="00E76A1C">
        <w:rPr>
          <w:b/>
          <w:kern w:val="0"/>
          <w:sz w:val="18"/>
          <w:szCs w:val="18"/>
          <w:lang w:eastAsia="ar-SA"/>
        </w:rPr>
        <w:t>.</w:t>
      </w:r>
    </w:p>
    <w:p w:rsidR="00E76A1C" w:rsidRPr="00E76A1C" w:rsidRDefault="00E76A1C" w:rsidP="00E76A1C">
      <w:pPr>
        <w:suppressAutoHyphens/>
        <w:ind w:right="-108" w:firstLine="708"/>
        <w:jc w:val="both"/>
        <w:rPr>
          <w:kern w:val="0"/>
          <w:sz w:val="18"/>
          <w:szCs w:val="18"/>
          <w:lang w:eastAsia="ar-SA"/>
        </w:rPr>
      </w:pPr>
      <w:r w:rsidRPr="00E76A1C">
        <w:rPr>
          <w:kern w:val="0"/>
          <w:sz w:val="18"/>
          <w:szCs w:val="18"/>
          <w:lang w:eastAsia="ar-SA"/>
        </w:rPr>
        <w:t>3. В случае выхода из строя инженерных сетей, устройств и оборудования входящих в зону ответственности</w:t>
      </w:r>
      <w:r w:rsidRPr="00E76A1C">
        <w:rPr>
          <w:b/>
          <w:kern w:val="0"/>
          <w:sz w:val="18"/>
          <w:szCs w:val="18"/>
          <w:lang w:eastAsia="ar-SA"/>
        </w:rPr>
        <w:t xml:space="preserve"> </w:t>
      </w:r>
      <w:r w:rsidRPr="00E76A1C">
        <w:rPr>
          <w:kern w:val="0"/>
          <w:sz w:val="18"/>
          <w:szCs w:val="18"/>
          <w:lang w:eastAsia="ar-SA"/>
        </w:rPr>
        <w:t>Будущего собственника/Собственника, (в т.ч. аварий),</w:t>
      </w:r>
      <w:r w:rsidRPr="00E76A1C">
        <w:rPr>
          <w:b/>
          <w:kern w:val="0"/>
          <w:sz w:val="18"/>
          <w:szCs w:val="18"/>
          <w:lang w:eastAsia="ar-SA"/>
        </w:rPr>
        <w:t xml:space="preserve"> </w:t>
      </w:r>
      <w:r w:rsidRPr="00E76A1C">
        <w:rPr>
          <w:kern w:val="0"/>
          <w:sz w:val="18"/>
          <w:szCs w:val="18"/>
          <w:lang w:eastAsia="ar-SA"/>
        </w:rPr>
        <w:t>составляется при необходимости аварийный акт в течение 3-х рабочих дней. Ремонт, аварийное обслуживание и устранение последствий аварий производится за счёт средств</w:t>
      </w:r>
      <w:r w:rsidRPr="00E76A1C">
        <w:rPr>
          <w:b/>
          <w:kern w:val="0"/>
          <w:sz w:val="18"/>
          <w:szCs w:val="18"/>
          <w:lang w:eastAsia="ar-SA"/>
        </w:rPr>
        <w:t xml:space="preserve"> </w:t>
      </w:r>
      <w:r w:rsidRPr="00E76A1C">
        <w:rPr>
          <w:kern w:val="0"/>
          <w:sz w:val="18"/>
          <w:szCs w:val="18"/>
          <w:lang w:eastAsia="ar-SA"/>
        </w:rPr>
        <w:t xml:space="preserve">Будущего собственника/Собственника, </w:t>
      </w:r>
    </w:p>
    <w:p w:rsidR="00E76A1C" w:rsidRPr="00E76A1C" w:rsidRDefault="00E76A1C" w:rsidP="00E76A1C">
      <w:pPr>
        <w:tabs>
          <w:tab w:val="left" w:pos="360"/>
        </w:tabs>
        <w:ind w:right="-108"/>
        <w:jc w:val="both"/>
        <w:rPr>
          <w:rFonts w:eastAsia="Calibri"/>
          <w:kern w:val="0"/>
          <w:sz w:val="18"/>
          <w:szCs w:val="18"/>
        </w:rPr>
      </w:pPr>
      <w:r w:rsidRPr="00E76A1C">
        <w:rPr>
          <w:rFonts w:eastAsia="Calibri"/>
          <w:kern w:val="0"/>
          <w:sz w:val="18"/>
          <w:szCs w:val="18"/>
        </w:rPr>
        <w:tab/>
        <w:t>4. В случае выхода из строя инженерных сетей, устройств и оборудования, входящих в зону ответственности Управляющего</w:t>
      </w:r>
      <w:r w:rsidRPr="00E76A1C">
        <w:rPr>
          <w:rFonts w:eastAsia="Calibri"/>
          <w:b/>
          <w:kern w:val="0"/>
          <w:sz w:val="18"/>
          <w:szCs w:val="18"/>
        </w:rPr>
        <w:t xml:space="preserve">, </w:t>
      </w:r>
      <w:r w:rsidRPr="00E76A1C">
        <w:rPr>
          <w:rFonts w:eastAsia="Calibri"/>
          <w:kern w:val="0"/>
          <w:sz w:val="18"/>
          <w:szCs w:val="18"/>
        </w:rPr>
        <w:t>(в т.ч. аварий),</w:t>
      </w:r>
      <w:r w:rsidRPr="00E76A1C">
        <w:rPr>
          <w:rFonts w:eastAsia="Calibri"/>
          <w:b/>
          <w:kern w:val="0"/>
          <w:sz w:val="18"/>
          <w:szCs w:val="18"/>
        </w:rPr>
        <w:t xml:space="preserve"> </w:t>
      </w:r>
      <w:r w:rsidRPr="00E76A1C">
        <w:rPr>
          <w:rFonts w:eastAsia="Calibri"/>
          <w:kern w:val="0"/>
          <w:sz w:val="18"/>
          <w:szCs w:val="18"/>
        </w:rPr>
        <w:t>составляется при необходимости аварийный акт в течение 3-х рабочи</w:t>
      </w:r>
      <w:r w:rsidRPr="00E76A1C">
        <w:rPr>
          <w:rFonts w:eastAsia="Calibri"/>
          <w:color w:val="000000"/>
          <w:kern w:val="0"/>
          <w:sz w:val="18"/>
          <w:szCs w:val="18"/>
        </w:rPr>
        <w:t>х дней.</w:t>
      </w:r>
      <w:r w:rsidRPr="00E76A1C">
        <w:rPr>
          <w:rFonts w:eastAsia="Calibri"/>
          <w:kern w:val="0"/>
          <w:sz w:val="18"/>
          <w:szCs w:val="18"/>
        </w:rPr>
        <w:t xml:space="preserve"> Выезд и устранение аварии, аварийной службой производится в течении 2-х часов. Ремонт, аварийное обслуживание и устранение последствий аварий производится за счёт средств,</w:t>
      </w:r>
      <w:r w:rsidRPr="00E76A1C">
        <w:rPr>
          <w:rFonts w:eastAsia="Calibri"/>
          <w:b/>
          <w:kern w:val="0"/>
          <w:sz w:val="18"/>
          <w:szCs w:val="18"/>
        </w:rPr>
        <w:t xml:space="preserve"> </w:t>
      </w:r>
      <w:r w:rsidRPr="00E76A1C">
        <w:rPr>
          <w:rFonts w:eastAsia="Calibri"/>
          <w:kern w:val="0"/>
          <w:sz w:val="18"/>
          <w:szCs w:val="18"/>
        </w:rPr>
        <w:t xml:space="preserve">поступивших Управляющему за Техническое обслуживание Общего имущества. </w:t>
      </w:r>
    </w:p>
    <w:p w:rsidR="00E76A1C" w:rsidRPr="00E76A1C" w:rsidRDefault="00E76A1C" w:rsidP="00E76A1C">
      <w:pPr>
        <w:tabs>
          <w:tab w:val="left" w:pos="360"/>
        </w:tabs>
        <w:suppressAutoHyphens/>
        <w:ind w:right="-108"/>
        <w:jc w:val="both"/>
        <w:rPr>
          <w:kern w:val="0"/>
          <w:sz w:val="18"/>
          <w:szCs w:val="18"/>
          <w:lang w:eastAsia="ar-SA"/>
        </w:rPr>
      </w:pPr>
      <w:r w:rsidRPr="00E76A1C">
        <w:rPr>
          <w:kern w:val="0"/>
          <w:sz w:val="18"/>
          <w:szCs w:val="18"/>
          <w:lang w:eastAsia="ar-SA"/>
        </w:rPr>
        <w:t xml:space="preserve">        5. В случае ограничения Будущим собственником/Собственником, доступа к общим внутридомовым инженерным сетям, устройствам и оборудованию, входящим в зону ответственности Управляющего, ремонт этих инженерных сетей, устройств и оборудования, а также аварийное обслуживание и устранение последствий аварий производится за счёт средств Будущего собственника/Собственника, </w:t>
      </w:r>
    </w:p>
    <w:p w:rsidR="00E76A1C" w:rsidRPr="00E76A1C" w:rsidRDefault="00E76A1C" w:rsidP="00E76A1C">
      <w:pPr>
        <w:tabs>
          <w:tab w:val="left" w:pos="180"/>
        </w:tabs>
        <w:suppressAutoHyphens/>
        <w:ind w:right="-108" w:firstLine="426"/>
        <w:jc w:val="both"/>
        <w:rPr>
          <w:kern w:val="0"/>
          <w:sz w:val="18"/>
          <w:szCs w:val="18"/>
          <w:lang w:eastAsia="ar-SA"/>
        </w:rPr>
      </w:pPr>
      <w:r w:rsidRPr="00E76A1C">
        <w:rPr>
          <w:kern w:val="0"/>
          <w:sz w:val="18"/>
          <w:szCs w:val="18"/>
          <w:lang w:eastAsia="ar-SA"/>
        </w:rPr>
        <w:t>6. При привлечении Будущим собственником/Собственником,  сторонних организаций к производству работ на инженерных сетях, устройствах и оборудовании входящих в зону ответственности Будущего собственника/Собственника,  и/или Управляющего</w:t>
      </w:r>
      <w:r w:rsidRPr="00E76A1C">
        <w:rPr>
          <w:b/>
          <w:kern w:val="0"/>
          <w:sz w:val="18"/>
          <w:szCs w:val="18"/>
          <w:lang w:eastAsia="ar-SA"/>
        </w:rPr>
        <w:t xml:space="preserve">, </w:t>
      </w:r>
      <w:r w:rsidRPr="00E76A1C">
        <w:rPr>
          <w:kern w:val="0"/>
          <w:sz w:val="18"/>
          <w:szCs w:val="18"/>
          <w:lang w:eastAsia="ar-SA"/>
        </w:rPr>
        <w:t>ответственность за возможный ущерб, нанесенный в результате проведения работ имуществу Будущего собственника/Собственника,  Общему имуществу Многоквартирного дома,</w:t>
      </w:r>
      <w:r w:rsidRPr="00E76A1C">
        <w:rPr>
          <w:b/>
          <w:kern w:val="0"/>
          <w:sz w:val="18"/>
          <w:szCs w:val="18"/>
          <w:lang w:eastAsia="ar-SA"/>
        </w:rPr>
        <w:t xml:space="preserve"> </w:t>
      </w:r>
      <w:r w:rsidRPr="00E76A1C">
        <w:rPr>
          <w:kern w:val="0"/>
          <w:sz w:val="18"/>
          <w:szCs w:val="18"/>
          <w:lang w:eastAsia="ar-SA"/>
        </w:rPr>
        <w:t>имуществу Управляющего</w:t>
      </w:r>
      <w:r w:rsidRPr="00E76A1C">
        <w:rPr>
          <w:b/>
          <w:kern w:val="0"/>
          <w:sz w:val="18"/>
          <w:szCs w:val="18"/>
          <w:lang w:eastAsia="ar-SA"/>
        </w:rPr>
        <w:t xml:space="preserve"> </w:t>
      </w:r>
      <w:r w:rsidRPr="00E76A1C">
        <w:rPr>
          <w:kern w:val="0"/>
          <w:sz w:val="18"/>
          <w:szCs w:val="18"/>
          <w:lang w:eastAsia="ar-SA"/>
        </w:rPr>
        <w:t xml:space="preserve">или третьих лиц, несет Будущего собственник/Собственник, </w:t>
      </w:r>
    </w:p>
    <w:p w:rsidR="00E76A1C" w:rsidRPr="00E76A1C" w:rsidRDefault="00E76A1C" w:rsidP="00E76A1C">
      <w:pPr>
        <w:tabs>
          <w:tab w:val="left" w:pos="180"/>
        </w:tabs>
        <w:suppressAutoHyphens/>
        <w:ind w:right="-108" w:firstLine="426"/>
        <w:jc w:val="both"/>
        <w:rPr>
          <w:kern w:val="0"/>
          <w:sz w:val="18"/>
          <w:szCs w:val="18"/>
          <w:lang w:eastAsia="ar-SA"/>
        </w:rPr>
      </w:pPr>
      <w:r w:rsidRPr="00E76A1C">
        <w:rPr>
          <w:kern w:val="0"/>
          <w:sz w:val="18"/>
          <w:szCs w:val="18"/>
          <w:lang w:eastAsia="ar-SA"/>
        </w:rPr>
        <w:t>Ремонт, аварийное обслуживание и устранение последствий аварий производится в таких случаях за счёт средств</w:t>
      </w:r>
      <w:r w:rsidRPr="00E76A1C">
        <w:rPr>
          <w:b/>
          <w:kern w:val="0"/>
          <w:sz w:val="18"/>
          <w:szCs w:val="18"/>
          <w:lang w:eastAsia="ar-SA"/>
        </w:rPr>
        <w:t xml:space="preserve"> </w:t>
      </w:r>
      <w:r w:rsidRPr="00E76A1C">
        <w:rPr>
          <w:kern w:val="0"/>
          <w:sz w:val="18"/>
          <w:szCs w:val="18"/>
          <w:lang w:eastAsia="ar-SA"/>
        </w:rPr>
        <w:t xml:space="preserve">Будущего собственника/Собственника, </w:t>
      </w:r>
      <w:r w:rsidRPr="00E76A1C">
        <w:rPr>
          <w:b/>
          <w:kern w:val="0"/>
          <w:sz w:val="18"/>
          <w:szCs w:val="18"/>
          <w:lang w:eastAsia="ar-SA"/>
        </w:rPr>
        <w:t xml:space="preserve"> </w:t>
      </w:r>
      <w:r w:rsidRPr="00E76A1C">
        <w:rPr>
          <w:kern w:val="0"/>
          <w:sz w:val="18"/>
          <w:szCs w:val="18"/>
          <w:lang w:eastAsia="ar-SA"/>
        </w:rPr>
        <w:t>В данном случае вызов аварийной бригады не входит в платеж за содержание и текущий ремонт жилищного фонда и оплачивается Будущим собственником/Собственником,  дополнительно после выставления Управляющим соответствующего счёта.  Если авария  с вызовом аварийной бригады произошла по вине Будущего собственника/ Собственника или на инженерных сетях входящих в зону его ответственности</w:t>
      </w:r>
    </w:p>
    <w:p w:rsidR="00E76A1C" w:rsidRPr="00E76A1C" w:rsidRDefault="00E76A1C" w:rsidP="00E76A1C">
      <w:pPr>
        <w:tabs>
          <w:tab w:val="left" w:pos="180"/>
        </w:tabs>
        <w:suppressAutoHyphens/>
        <w:ind w:right="-108"/>
        <w:jc w:val="both"/>
        <w:rPr>
          <w:i/>
          <w:color w:val="0070C0"/>
          <w:kern w:val="0"/>
          <w:sz w:val="18"/>
          <w:szCs w:val="1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942"/>
        <w:gridCol w:w="3461"/>
        <w:gridCol w:w="4271"/>
        <w:gridCol w:w="494"/>
        <w:gridCol w:w="512"/>
      </w:tblGrid>
      <w:tr w:rsidR="00E76A1C" w:rsidRPr="00E76A1C" w:rsidTr="00E76A1C">
        <w:trPr>
          <w:trHeight w:val="1907"/>
        </w:trPr>
        <w:tc>
          <w:tcPr>
            <w:tcW w:w="1410" w:type="dxa"/>
            <w:gridSpan w:val="2"/>
          </w:tcPr>
          <w:p w:rsidR="00E76A1C" w:rsidRPr="00E76A1C" w:rsidRDefault="00E76A1C" w:rsidP="00E76A1C">
            <w:pPr>
              <w:suppressAutoHyphens/>
              <w:snapToGrid w:val="0"/>
              <w:spacing w:after="120" w:line="100" w:lineRule="atLeast"/>
              <w:ind w:right="245"/>
              <w:jc w:val="both"/>
              <w:rPr>
                <w:i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732" w:type="dxa"/>
            <w:gridSpan w:val="2"/>
          </w:tcPr>
          <w:p w:rsidR="00E76A1C" w:rsidRPr="00E76A1C" w:rsidRDefault="00E76A1C" w:rsidP="00E76A1C">
            <w:pPr>
              <w:tabs>
                <w:tab w:val="left" w:pos="7020"/>
              </w:tabs>
              <w:suppressAutoHyphens/>
              <w:snapToGrid w:val="0"/>
              <w:spacing w:line="360" w:lineRule="auto"/>
              <w:ind w:right="-747"/>
              <w:rPr>
                <w:kern w:val="0"/>
                <w:sz w:val="18"/>
                <w:szCs w:val="18"/>
                <w:lang w:eastAsia="ar-SA"/>
              </w:rPr>
            </w:pPr>
            <w:r w:rsidRPr="00E76A1C">
              <w:rPr>
                <w:b/>
                <w:color w:val="000000"/>
                <w:kern w:val="0"/>
                <w:sz w:val="18"/>
                <w:szCs w:val="18"/>
                <w:lang w:eastAsia="ar-SA"/>
              </w:rPr>
              <w:t xml:space="preserve">Отопление </w:t>
            </w:r>
            <w:r w:rsidRPr="00E76A1C">
              <w:rPr>
                <w:kern w:val="0"/>
                <w:sz w:val="18"/>
                <w:szCs w:val="18"/>
                <w:lang w:eastAsia="ar-SA"/>
              </w:rPr>
              <w:t>до первого вентиля (вкл.) на стояке.</w:t>
            </w:r>
          </w:p>
          <w:p w:rsidR="00E76A1C" w:rsidRPr="00E76A1C" w:rsidRDefault="00E76A1C" w:rsidP="00E76A1C">
            <w:pPr>
              <w:tabs>
                <w:tab w:val="left" w:pos="7020"/>
              </w:tabs>
              <w:suppressAutoHyphens/>
              <w:snapToGrid w:val="0"/>
              <w:spacing w:line="360" w:lineRule="auto"/>
              <w:ind w:right="-747"/>
              <w:rPr>
                <w:kern w:val="0"/>
                <w:sz w:val="18"/>
                <w:szCs w:val="18"/>
                <w:lang w:eastAsia="ar-SA"/>
              </w:rPr>
            </w:pPr>
            <w:r w:rsidRPr="00E76A1C">
              <w:rPr>
                <w:b/>
                <w:kern w:val="0"/>
                <w:sz w:val="18"/>
                <w:szCs w:val="18"/>
                <w:lang w:eastAsia="ar-SA"/>
              </w:rPr>
              <w:t xml:space="preserve">ГВС </w:t>
            </w:r>
            <w:r w:rsidRPr="00E76A1C">
              <w:rPr>
                <w:kern w:val="0"/>
                <w:sz w:val="18"/>
                <w:szCs w:val="18"/>
                <w:lang w:eastAsia="ar-SA"/>
              </w:rPr>
              <w:t>до первого вентиля (вкл.)  на стояке в Помещении</w:t>
            </w:r>
          </w:p>
          <w:p w:rsidR="00E76A1C" w:rsidRPr="00E76A1C" w:rsidRDefault="00E76A1C" w:rsidP="00E76A1C">
            <w:pPr>
              <w:tabs>
                <w:tab w:val="left" w:pos="7020"/>
              </w:tabs>
              <w:suppressAutoHyphens/>
              <w:spacing w:line="360" w:lineRule="auto"/>
              <w:ind w:right="-747"/>
              <w:rPr>
                <w:kern w:val="0"/>
                <w:sz w:val="18"/>
                <w:szCs w:val="18"/>
                <w:lang w:eastAsia="ar-SA"/>
              </w:rPr>
            </w:pPr>
            <w:r w:rsidRPr="00E76A1C">
              <w:rPr>
                <w:b/>
                <w:kern w:val="0"/>
                <w:sz w:val="18"/>
                <w:szCs w:val="18"/>
                <w:lang w:eastAsia="ar-SA"/>
              </w:rPr>
              <w:t xml:space="preserve">ХВС </w:t>
            </w:r>
            <w:r w:rsidRPr="00E76A1C">
              <w:rPr>
                <w:kern w:val="0"/>
                <w:sz w:val="18"/>
                <w:szCs w:val="18"/>
                <w:lang w:eastAsia="ar-SA"/>
              </w:rPr>
              <w:t>до первого вентиля (вкл.) на стояке в Помещении</w:t>
            </w:r>
          </w:p>
          <w:p w:rsidR="00E76A1C" w:rsidRPr="00E76A1C" w:rsidRDefault="00E76A1C" w:rsidP="00E76A1C">
            <w:pPr>
              <w:tabs>
                <w:tab w:val="left" w:pos="7020"/>
              </w:tabs>
              <w:suppressAutoHyphens/>
              <w:spacing w:line="360" w:lineRule="auto"/>
              <w:ind w:right="-747"/>
              <w:rPr>
                <w:kern w:val="0"/>
                <w:sz w:val="18"/>
                <w:szCs w:val="18"/>
                <w:lang w:eastAsia="ar-SA"/>
              </w:rPr>
            </w:pPr>
            <w:r w:rsidRPr="00E76A1C">
              <w:rPr>
                <w:b/>
                <w:kern w:val="0"/>
                <w:sz w:val="18"/>
                <w:szCs w:val="18"/>
                <w:lang w:eastAsia="ar-SA"/>
              </w:rPr>
              <w:t xml:space="preserve">КНС </w:t>
            </w:r>
            <w:r w:rsidRPr="00E76A1C">
              <w:rPr>
                <w:kern w:val="0"/>
                <w:sz w:val="18"/>
                <w:szCs w:val="18"/>
                <w:lang w:eastAsia="ar-SA"/>
              </w:rPr>
              <w:t>до первого раструба в Помещении</w:t>
            </w:r>
          </w:p>
          <w:p w:rsidR="00E76A1C" w:rsidRPr="00E76A1C" w:rsidRDefault="00E76A1C" w:rsidP="00E76A1C">
            <w:pPr>
              <w:suppressAutoHyphens/>
              <w:spacing w:after="120" w:line="360" w:lineRule="auto"/>
              <w:ind w:right="245"/>
              <w:rPr>
                <w:kern w:val="0"/>
                <w:sz w:val="18"/>
                <w:szCs w:val="18"/>
                <w:lang w:eastAsia="ar-SA"/>
              </w:rPr>
            </w:pPr>
            <w:r w:rsidRPr="00E76A1C">
              <w:rPr>
                <w:b/>
                <w:kern w:val="0"/>
                <w:sz w:val="18"/>
                <w:szCs w:val="18"/>
                <w:lang w:eastAsia="ar-SA"/>
              </w:rPr>
              <w:t>Эл.сеть</w:t>
            </w:r>
            <w:r w:rsidRPr="00E76A1C">
              <w:rPr>
                <w:kern w:val="0"/>
                <w:sz w:val="18"/>
                <w:szCs w:val="18"/>
                <w:lang w:eastAsia="ar-SA"/>
              </w:rPr>
              <w:t xml:space="preserve"> до эл. счётчика</w:t>
            </w:r>
          </w:p>
        </w:tc>
        <w:tc>
          <w:tcPr>
            <w:tcW w:w="1006" w:type="dxa"/>
            <w:gridSpan w:val="2"/>
          </w:tcPr>
          <w:p w:rsidR="00E76A1C" w:rsidRPr="00E76A1C" w:rsidRDefault="00E76A1C" w:rsidP="00E76A1C">
            <w:pPr>
              <w:suppressAutoHyphens/>
              <w:snapToGrid w:val="0"/>
              <w:spacing w:after="120" w:line="100" w:lineRule="atLeast"/>
              <w:ind w:right="245"/>
              <w:jc w:val="both"/>
              <w:rPr>
                <w:i/>
                <w:kern w:val="0"/>
                <w:sz w:val="18"/>
                <w:szCs w:val="18"/>
                <w:lang w:eastAsia="ar-SA"/>
              </w:rPr>
            </w:pPr>
          </w:p>
        </w:tc>
      </w:tr>
      <w:tr w:rsidR="00E76A1C" w:rsidRPr="00E76A1C" w:rsidTr="00E76A1C">
        <w:trPr>
          <w:gridBefore w:val="1"/>
          <w:gridAfter w:val="1"/>
          <w:wBefore w:w="468" w:type="dxa"/>
          <w:wAfter w:w="512" w:type="dxa"/>
          <w:trHeight w:val="253"/>
        </w:trPr>
        <w:tc>
          <w:tcPr>
            <w:tcW w:w="4403" w:type="dxa"/>
            <w:gridSpan w:val="2"/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b/>
                <w:w w:val="90"/>
                <w:kern w:val="0"/>
                <w:sz w:val="22"/>
                <w:szCs w:val="22"/>
                <w:lang w:eastAsia="ar-SA"/>
              </w:rPr>
            </w:pPr>
            <w:r w:rsidRPr="00E76A1C">
              <w:rPr>
                <w:b/>
                <w:w w:val="90"/>
                <w:kern w:val="0"/>
                <w:sz w:val="22"/>
                <w:szCs w:val="22"/>
                <w:lang w:eastAsia="ar-SA"/>
              </w:rPr>
              <w:t>Будущий собственник (Собственник)</w:t>
            </w: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  <w:r w:rsidRPr="00E76A1C">
              <w:rPr>
                <w:w w:val="90"/>
                <w:kern w:val="0"/>
                <w:sz w:val="20"/>
                <w:szCs w:val="20"/>
                <w:lang w:eastAsia="ar-SA"/>
              </w:rPr>
              <w:t>________________ /_______________/</w:t>
            </w: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4765" w:type="dxa"/>
            <w:gridSpan w:val="2"/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b/>
                <w:w w:val="90"/>
                <w:kern w:val="0"/>
                <w:sz w:val="22"/>
                <w:szCs w:val="22"/>
                <w:lang w:eastAsia="ar-SA"/>
              </w:rPr>
            </w:pPr>
            <w:r w:rsidRPr="00E76A1C">
              <w:rPr>
                <w:b/>
                <w:w w:val="90"/>
                <w:kern w:val="0"/>
                <w:sz w:val="22"/>
                <w:szCs w:val="22"/>
                <w:lang w:eastAsia="ar-SA"/>
              </w:rPr>
              <w:t xml:space="preserve">Управляющий </w:t>
            </w:r>
          </w:p>
          <w:p w:rsidR="00E76A1C" w:rsidRPr="00E76A1C" w:rsidRDefault="00E76A1C" w:rsidP="00E76A1C">
            <w:pPr>
              <w:suppressAutoHyphens/>
              <w:rPr>
                <w:kern w:val="0"/>
                <w:sz w:val="18"/>
                <w:szCs w:val="18"/>
                <w:lang w:eastAsia="ar-SA"/>
              </w:rPr>
            </w:pPr>
            <w:r w:rsidRPr="00E76A1C">
              <w:rPr>
                <w:bCs/>
                <w:kern w:val="0"/>
                <w:sz w:val="18"/>
                <w:szCs w:val="18"/>
                <w:lang w:eastAsia="ar-SA"/>
              </w:rPr>
              <w:t>Генеральный директор</w:t>
            </w:r>
          </w:p>
          <w:p w:rsidR="00E76A1C" w:rsidRPr="00E76A1C" w:rsidRDefault="00E76A1C" w:rsidP="00E76A1C">
            <w:pPr>
              <w:suppressAutoHyphens/>
              <w:rPr>
                <w:kern w:val="0"/>
                <w:sz w:val="18"/>
                <w:szCs w:val="18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rPr>
                <w:kern w:val="0"/>
                <w:sz w:val="18"/>
                <w:szCs w:val="18"/>
                <w:lang w:eastAsia="ar-SA"/>
              </w:rPr>
            </w:pPr>
            <w:r w:rsidRPr="00E76A1C">
              <w:rPr>
                <w:i/>
                <w:kern w:val="0"/>
                <w:sz w:val="18"/>
                <w:szCs w:val="18"/>
                <w:lang w:eastAsia="ar-SA"/>
              </w:rPr>
              <w:t xml:space="preserve">________________________      / </w:t>
            </w:r>
            <w:r w:rsidRPr="00E76A1C">
              <w:rPr>
                <w:i/>
                <w:kern w:val="0"/>
                <w:sz w:val="18"/>
                <w:szCs w:val="18"/>
                <w:u w:val="single"/>
                <w:lang w:eastAsia="ar-SA"/>
              </w:rPr>
              <w:t xml:space="preserve">Котельников Д.Н. </w:t>
            </w:r>
            <w:r w:rsidRPr="00E76A1C">
              <w:rPr>
                <w:i/>
                <w:kern w:val="0"/>
                <w:sz w:val="18"/>
                <w:szCs w:val="18"/>
                <w:lang w:eastAsia="ar-SA"/>
              </w:rPr>
              <w:t>/</w:t>
            </w: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18"/>
                <w:szCs w:val="18"/>
                <w:lang w:eastAsia="ar-SA"/>
              </w:rPr>
            </w:pPr>
            <w:r w:rsidRPr="00E76A1C">
              <w:rPr>
                <w:kern w:val="0"/>
                <w:sz w:val="18"/>
                <w:szCs w:val="18"/>
                <w:lang w:eastAsia="ar-SA"/>
              </w:rPr>
              <w:t>М.П.</w:t>
            </w:r>
          </w:p>
        </w:tc>
      </w:tr>
    </w:tbl>
    <w:p w:rsidR="00E76A1C" w:rsidRPr="00E76A1C" w:rsidRDefault="00E76A1C" w:rsidP="00E76A1C">
      <w:pPr>
        <w:pageBreakBefore/>
        <w:suppressAutoHyphens/>
        <w:jc w:val="right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lastRenderedPageBreak/>
        <w:t>Приложение № 4</w:t>
      </w:r>
    </w:p>
    <w:p w:rsidR="00E76A1C" w:rsidRPr="00E76A1C" w:rsidRDefault="00E76A1C" w:rsidP="00E76A1C">
      <w:pPr>
        <w:suppressAutoHyphens/>
        <w:jc w:val="right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t>к Договору управления и эксплуатационного</w:t>
      </w:r>
    </w:p>
    <w:p w:rsidR="00E76A1C" w:rsidRPr="00E76A1C" w:rsidRDefault="00E76A1C" w:rsidP="00E76A1C">
      <w:pPr>
        <w:suppressAutoHyphens/>
        <w:jc w:val="right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t>обслуживания общего имущества Многоквартирного дома</w:t>
      </w:r>
    </w:p>
    <w:p w:rsidR="00E76A1C" w:rsidRPr="00E76A1C" w:rsidRDefault="00E76A1C" w:rsidP="00E76A1C">
      <w:pPr>
        <w:suppressAutoHyphens/>
        <w:jc w:val="right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t>от «___» _____ 201__г. № ______</w:t>
      </w:r>
    </w:p>
    <w:p w:rsidR="00E76A1C" w:rsidRPr="00E76A1C" w:rsidRDefault="00E76A1C" w:rsidP="00E76A1C">
      <w:pPr>
        <w:suppressAutoHyphens/>
        <w:ind w:right="-108"/>
        <w:jc w:val="center"/>
        <w:rPr>
          <w:b/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ind w:right="-108"/>
        <w:jc w:val="center"/>
        <w:rPr>
          <w:b/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ind w:right="-108"/>
        <w:jc w:val="center"/>
        <w:rPr>
          <w:b/>
          <w:kern w:val="0"/>
          <w:sz w:val="16"/>
          <w:szCs w:val="16"/>
          <w:lang w:eastAsia="ar-SA"/>
        </w:rPr>
      </w:pPr>
      <w:r w:rsidRPr="00E76A1C">
        <w:rPr>
          <w:b/>
          <w:kern w:val="0"/>
          <w:sz w:val="16"/>
          <w:szCs w:val="16"/>
          <w:lang w:eastAsia="ar-SA"/>
        </w:rPr>
        <w:t>ФОРМА</w:t>
      </w:r>
    </w:p>
    <w:p w:rsidR="00E76A1C" w:rsidRPr="00E76A1C" w:rsidRDefault="00E76A1C" w:rsidP="00E76A1C">
      <w:pPr>
        <w:suppressAutoHyphens/>
        <w:ind w:right="-108"/>
        <w:jc w:val="center"/>
        <w:rPr>
          <w:b/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ind w:right="-108"/>
        <w:jc w:val="center"/>
        <w:rPr>
          <w:b/>
          <w:kern w:val="0"/>
          <w:sz w:val="16"/>
          <w:szCs w:val="16"/>
          <w:lang w:eastAsia="ar-SA"/>
        </w:rPr>
      </w:pPr>
      <w:r w:rsidRPr="00E76A1C">
        <w:rPr>
          <w:b/>
          <w:kern w:val="0"/>
          <w:sz w:val="16"/>
          <w:szCs w:val="16"/>
          <w:lang w:eastAsia="ar-SA"/>
        </w:rPr>
        <w:t>ОТЧЁТ УПРАВЛЯЮЩЕГО</w:t>
      </w:r>
    </w:p>
    <w:p w:rsidR="00E76A1C" w:rsidRPr="00E76A1C" w:rsidRDefault="00E76A1C" w:rsidP="00E76A1C">
      <w:pPr>
        <w:suppressAutoHyphens/>
        <w:ind w:right="-108"/>
        <w:jc w:val="center"/>
        <w:rPr>
          <w:b/>
          <w:kern w:val="0"/>
          <w:sz w:val="16"/>
          <w:szCs w:val="16"/>
          <w:lang w:eastAsia="ar-SA"/>
        </w:rPr>
      </w:pPr>
      <w:r w:rsidRPr="00E76A1C">
        <w:rPr>
          <w:b/>
          <w:kern w:val="0"/>
          <w:sz w:val="16"/>
          <w:szCs w:val="16"/>
          <w:lang w:eastAsia="ar-SA"/>
        </w:rPr>
        <w:t>об исполнении обязательств по Договору № ___ от ___________.2012 г.</w:t>
      </w:r>
    </w:p>
    <w:p w:rsidR="00E76A1C" w:rsidRPr="00E76A1C" w:rsidRDefault="00E76A1C" w:rsidP="00E76A1C">
      <w:pPr>
        <w:suppressAutoHyphens/>
        <w:ind w:right="-108"/>
        <w:jc w:val="center"/>
        <w:rPr>
          <w:b/>
          <w:kern w:val="0"/>
          <w:sz w:val="16"/>
          <w:szCs w:val="16"/>
          <w:lang w:eastAsia="ar-SA"/>
        </w:rPr>
      </w:pPr>
      <w:r w:rsidRPr="00E76A1C">
        <w:rPr>
          <w:b/>
          <w:kern w:val="0"/>
          <w:sz w:val="16"/>
          <w:szCs w:val="16"/>
          <w:lang w:eastAsia="ar-SA"/>
        </w:rPr>
        <w:t>за период ____________________</w:t>
      </w:r>
    </w:p>
    <w:p w:rsidR="00E76A1C" w:rsidRPr="00E76A1C" w:rsidRDefault="00E76A1C" w:rsidP="00E76A1C">
      <w:pPr>
        <w:suppressAutoHyphens/>
        <w:jc w:val="right"/>
        <w:rPr>
          <w:i/>
          <w:kern w:val="0"/>
          <w:sz w:val="16"/>
          <w:szCs w:val="16"/>
          <w:u w:val="single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i/>
          <w:kern w:val="0"/>
          <w:sz w:val="16"/>
          <w:szCs w:val="16"/>
          <w:u w:val="single"/>
          <w:lang w:eastAsia="ar-SA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50"/>
        <w:gridCol w:w="709"/>
        <w:gridCol w:w="993"/>
        <w:gridCol w:w="851"/>
        <w:gridCol w:w="1134"/>
        <w:gridCol w:w="851"/>
        <w:gridCol w:w="709"/>
        <w:gridCol w:w="1133"/>
        <w:gridCol w:w="707"/>
        <w:gridCol w:w="567"/>
        <w:gridCol w:w="567"/>
        <w:gridCol w:w="567"/>
        <w:gridCol w:w="567"/>
        <w:gridCol w:w="852"/>
      </w:tblGrid>
      <w:tr w:rsidR="00E76A1C" w:rsidRPr="00E76A1C" w:rsidTr="00E76A1C">
        <w:trPr>
          <w:trHeight w:val="3420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ind w:left="34" w:hanging="34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Cs/>
                <w:kern w:val="0"/>
                <w:sz w:val="16"/>
                <w:szCs w:val="16"/>
                <w:lang w:eastAsia="ar-SA"/>
              </w:rPr>
              <w:t>Сумма средств Собственников/Нанимателей, начисленных Управляющим в отчетный период (с учётом предоставленных льгот) (руб.)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Cs/>
                <w:kern w:val="0"/>
                <w:sz w:val="16"/>
                <w:szCs w:val="16"/>
                <w:lang w:eastAsia="ar-SA"/>
              </w:rPr>
              <w:t>Сумма средств Будущих собственников/Собственников /Нанимателей, поступивших Управляющему в отчетный период (с учётом предоставленных льгот) (руб.)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Cs/>
                <w:kern w:val="0"/>
                <w:sz w:val="16"/>
                <w:szCs w:val="16"/>
                <w:lang w:eastAsia="ar-SA"/>
              </w:rPr>
              <w:t>Сумма задолженности Будущих собственников/Собственников /Нанимателей Управляющему в отчетный период (с учётом предоставленных льгот), в том числе на проведение капитального ремонта Общего имущества Объекта (для Будущих собственников/Собственников)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Cs/>
                <w:kern w:val="0"/>
                <w:sz w:val="16"/>
                <w:szCs w:val="16"/>
                <w:lang w:eastAsia="ar-SA"/>
              </w:rPr>
              <w:t>Сумма средств Будущих собственников/Собственников /Нанимателей израсходованных на текущий ремонт Общего имущества Многоквартирного дома (руб.)</w:t>
            </w:r>
          </w:p>
        </w:tc>
        <w:tc>
          <w:tcPr>
            <w:tcW w:w="24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Cs/>
                <w:kern w:val="0"/>
                <w:sz w:val="16"/>
                <w:szCs w:val="16"/>
                <w:lang w:eastAsia="ar-SA"/>
              </w:rPr>
              <w:t>Сумма средств аккумулированных для проведения капитального ремонта Общего имущества Многоквартирного дома (руб.)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Cs/>
                <w:kern w:val="0"/>
                <w:sz w:val="16"/>
                <w:szCs w:val="16"/>
                <w:lang w:eastAsia="ar-SA"/>
              </w:rPr>
              <w:t>Сумма средств сэкономленных Управляющим  Общего имущества Многоквартирного дома (руб.)</w:t>
            </w:r>
          </w:p>
        </w:tc>
      </w:tr>
      <w:tr w:rsidR="00E76A1C" w:rsidRPr="00E76A1C" w:rsidTr="00E76A1C">
        <w:trPr>
          <w:trHeight w:val="276"/>
        </w:trPr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24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</w:p>
        </w:tc>
      </w:tr>
      <w:tr w:rsidR="00E76A1C" w:rsidRPr="00E76A1C" w:rsidTr="00E76A1C">
        <w:trPr>
          <w:trHeight w:val="14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  <w:r w:rsidRPr="00E76A1C">
              <w:rPr>
                <w:kern w:val="0"/>
                <w:sz w:val="16"/>
                <w:szCs w:val="16"/>
                <w:lang w:eastAsia="ar-SA"/>
              </w:rPr>
              <w:t>Оплата по Приложению №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  <w:r w:rsidRPr="00E76A1C">
              <w:rPr>
                <w:kern w:val="0"/>
                <w:sz w:val="16"/>
                <w:szCs w:val="16"/>
                <w:lang w:eastAsia="ar-SA"/>
              </w:rPr>
              <w:t>За коммунальные услуги и вывоз ТБО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  <w:r w:rsidRPr="00E76A1C">
              <w:rPr>
                <w:kern w:val="0"/>
                <w:sz w:val="16"/>
                <w:szCs w:val="16"/>
                <w:lang w:eastAsia="ar-SA"/>
              </w:rPr>
              <w:t xml:space="preserve">Оплата по Приложению </w:t>
            </w:r>
          </w:p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  <w:r w:rsidRPr="00E76A1C">
              <w:rPr>
                <w:kern w:val="0"/>
                <w:sz w:val="16"/>
                <w:szCs w:val="16"/>
                <w:lang w:eastAsia="ar-SA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  <w:r w:rsidRPr="00E76A1C">
              <w:rPr>
                <w:kern w:val="0"/>
                <w:sz w:val="16"/>
                <w:szCs w:val="16"/>
                <w:lang w:eastAsia="ar-SA"/>
              </w:rPr>
              <w:t>За коммунальные услуги и вывоз ТБО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  <w:r w:rsidRPr="00E76A1C">
              <w:rPr>
                <w:kern w:val="0"/>
                <w:sz w:val="16"/>
                <w:szCs w:val="16"/>
                <w:lang w:eastAsia="ar-SA"/>
              </w:rPr>
              <w:t>Оплата по Приложению № 5, за исключением капитального ремонта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  <w:r w:rsidRPr="00E76A1C">
              <w:rPr>
                <w:kern w:val="0"/>
                <w:sz w:val="16"/>
                <w:szCs w:val="16"/>
                <w:lang w:eastAsia="ar-SA"/>
              </w:rPr>
              <w:t>За коммунальные услуги и вывоз ТБО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  <w:r w:rsidRPr="00E76A1C">
              <w:rPr>
                <w:kern w:val="0"/>
                <w:sz w:val="16"/>
                <w:szCs w:val="16"/>
                <w:lang w:eastAsia="ar-SA"/>
              </w:rPr>
              <w:t>На капитальный ремонт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Cs/>
                <w:kern w:val="0"/>
                <w:sz w:val="16"/>
                <w:szCs w:val="16"/>
                <w:lang w:eastAsia="ar-SA"/>
              </w:rPr>
              <w:t>За весь период 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Cs/>
                <w:kern w:val="0"/>
                <w:sz w:val="16"/>
                <w:szCs w:val="16"/>
                <w:lang w:eastAsia="ar-SA"/>
              </w:rPr>
              <w:t>За ____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Cs/>
                <w:kern w:val="0"/>
                <w:sz w:val="16"/>
                <w:szCs w:val="16"/>
                <w:lang w:eastAsia="ar-SA"/>
              </w:rPr>
              <w:t>Израсходовано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Cs/>
                <w:kern w:val="0"/>
                <w:sz w:val="16"/>
                <w:szCs w:val="16"/>
                <w:lang w:eastAsia="ar-SA"/>
              </w:rPr>
              <w:t>Оставшаяся сумма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Cs/>
                <w:kern w:val="0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Cs/>
                <w:kern w:val="0"/>
                <w:sz w:val="16"/>
                <w:szCs w:val="16"/>
                <w:lang w:eastAsia="ar-SA"/>
              </w:rPr>
              <w:t>Из них Вознаграждение Управляющего</w:t>
            </w:r>
          </w:p>
        </w:tc>
      </w:tr>
      <w:tr w:rsidR="00E76A1C" w:rsidRPr="00E76A1C" w:rsidTr="00E76A1C">
        <w:trPr>
          <w:trHeight w:val="2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</w:tr>
      <w:tr w:rsidR="00E76A1C" w:rsidRPr="00E76A1C" w:rsidTr="00E76A1C">
        <w:trPr>
          <w:trHeight w:val="2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Cs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bCs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bCs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bCs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</w:tr>
      <w:tr w:rsidR="00E76A1C" w:rsidRPr="00E76A1C" w:rsidTr="00E76A1C">
        <w:trPr>
          <w:trHeight w:val="2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</w:tr>
      <w:tr w:rsidR="00E76A1C" w:rsidRPr="00E76A1C" w:rsidTr="00E76A1C">
        <w:trPr>
          <w:trHeight w:val="2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</w:tr>
      <w:tr w:rsidR="00E76A1C" w:rsidRPr="00E76A1C" w:rsidTr="00E76A1C">
        <w:trPr>
          <w:trHeight w:val="2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</w:tr>
      <w:tr w:rsidR="00E76A1C" w:rsidRPr="00E76A1C" w:rsidTr="00E76A1C">
        <w:trPr>
          <w:trHeight w:val="2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ind w:left="-108"/>
              <w:jc w:val="center"/>
              <w:rPr>
                <w:b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center"/>
              <w:rPr>
                <w:b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kern w:val="0"/>
                <w:sz w:val="16"/>
                <w:szCs w:val="16"/>
                <w:lang w:eastAsia="ar-SA"/>
              </w:rPr>
            </w:pPr>
          </w:p>
        </w:tc>
      </w:tr>
    </w:tbl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t>Управляющий выполнил работы и оказал услуги согласно вышеперечисленным в полном объёме и с надлежащим качеством, каких бы то ни было претензий к Управляющему не имеется.</w:t>
      </w: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8"/>
        <w:gridCol w:w="290"/>
        <w:gridCol w:w="4154"/>
      </w:tblGrid>
      <w:tr w:rsidR="00E76A1C" w:rsidRPr="00E76A1C" w:rsidTr="00E76A1C">
        <w:trPr>
          <w:trHeight w:val="253"/>
        </w:trPr>
        <w:tc>
          <w:tcPr>
            <w:tcW w:w="5128" w:type="dxa"/>
            <w:vMerge w:val="restart"/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rFonts w:ascii="Cambria" w:hAnsi="Cambria"/>
                <w:b/>
                <w:w w:val="90"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rFonts w:ascii="Cambria" w:hAnsi="Cambria"/>
                <w:b/>
                <w:w w:val="90"/>
                <w:kern w:val="0"/>
                <w:sz w:val="16"/>
                <w:szCs w:val="16"/>
                <w:lang w:eastAsia="ar-SA"/>
              </w:rPr>
              <w:t xml:space="preserve">Представитель Собственников, </w:t>
            </w:r>
          </w:p>
          <w:p w:rsidR="00E76A1C" w:rsidRPr="00E76A1C" w:rsidRDefault="00E76A1C" w:rsidP="00E76A1C">
            <w:pPr>
              <w:suppressAutoHyphens/>
              <w:jc w:val="both"/>
              <w:rPr>
                <w:rFonts w:ascii="Cambria" w:hAnsi="Cambria"/>
                <w:w w:val="90"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rFonts w:ascii="Cambria" w:hAnsi="Cambria"/>
                <w:w w:val="90"/>
                <w:kern w:val="0"/>
                <w:sz w:val="16"/>
                <w:szCs w:val="16"/>
                <w:lang w:eastAsia="ar-SA"/>
              </w:rPr>
              <w:t>уполномоченный на подписание документов по Договору от _________ г. № 1 Общим собранием собственников от ___________20____г.</w:t>
            </w:r>
          </w:p>
          <w:p w:rsidR="00E76A1C" w:rsidRPr="00E76A1C" w:rsidRDefault="00E76A1C" w:rsidP="00E76A1C">
            <w:pPr>
              <w:suppressAutoHyphens/>
              <w:jc w:val="both"/>
              <w:rPr>
                <w:rFonts w:ascii="Cambria" w:hAnsi="Cambria"/>
                <w:w w:val="90"/>
                <w:kern w:val="0"/>
                <w:sz w:val="16"/>
                <w:szCs w:val="16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jc w:val="both"/>
              <w:rPr>
                <w:rFonts w:ascii="Cambria" w:hAnsi="Cambria"/>
                <w:w w:val="90"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rFonts w:ascii="Cambria" w:hAnsi="Cambria"/>
                <w:w w:val="90"/>
                <w:kern w:val="0"/>
                <w:sz w:val="16"/>
                <w:szCs w:val="16"/>
                <w:lang w:eastAsia="ar-SA"/>
              </w:rPr>
              <w:t>_______________________ /__________________________/</w:t>
            </w:r>
          </w:p>
          <w:p w:rsidR="00E76A1C" w:rsidRPr="00E76A1C" w:rsidRDefault="00E76A1C" w:rsidP="00E76A1C">
            <w:pPr>
              <w:suppressAutoHyphens/>
              <w:jc w:val="both"/>
              <w:rPr>
                <w:rFonts w:ascii="Cambria" w:hAnsi="Cambria"/>
                <w:w w:val="9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290" w:type="dxa"/>
            <w:vMerge w:val="restart"/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b/>
                <w:w w:val="90"/>
                <w:kern w:val="0"/>
                <w:sz w:val="16"/>
                <w:szCs w:val="16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16"/>
                <w:szCs w:val="16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16"/>
                <w:szCs w:val="16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jc w:val="both"/>
              <w:rPr>
                <w:b/>
                <w:w w:val="90"/>
                <w:kern w:val="0"/>
                <w:sz w:val="16"/>
                <w:szCs w:val="16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16"/>
                <w:szCs w:val="16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16"/>
                <w:szCs w:val="16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16"/>
                <w:szCs w:val="16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16"/>
                <w:szCs w:val="16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4154" w:type="dxa"/>
            <w:vMerge w:val="restart"/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b/>
                <w:w w:val="90"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/>
                <w:w w:val="90"/>
                <w:kern w:val="0"/>
                <w:sz w:val="16"/>
                <w:szCs w:val="16"/>
                <w:lang w:eastAsia="ar-SA"/>
              </w:rPr>
              <w:t xml:space="preserve">Управляющий </w:t>
            </w:r>
          </w:p>
          <w:p w:rsidR="00E76A1C" w:rsidRPr="00E76A1C" w:rsidRDefault="00E76A1C" w:rsidP="00E76A1C">
            <w:pPr>
              <w:suppressAutoHyphens/>
              <w:rPr>
                <w:bCs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Cs/>
                <w:kern w:val="0"/>
                <w:sz w:val="16"/>
                <w:szCs w:val="16"/>
                <w:lang w:eastAsia="ar-SA"/>
              </w:rPr>
              <w:t>Генеральный директор</w:t>
            </w:r>
          </w:p>
          <w:p w:rsidR="00E76A1C" w:rsidRPr="00E76A1C" w:rsidRDefault="00E76A1C" w:rsidP="00E76A1C">
            <w:pPr>
              <w:suppressAutoHyphens/>
              <w:rPr>
                <w:bCs/>
                <w:kern w:val="0"/>
                <w:sz w:val="16"/>
                <w:szCs w:val="16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rPr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Cs/>
                <w:kern w:val="0"/>
                <w:sz w:val="16"/>
                <w:szCs w:val="16"/>
                <w:lang w:eastAsia="ar-SA"/>
              </w:rPr>
              <w:t xml:space="preserve">________________________      / Котельников Д.Н. /        </w:t>
            </w: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kern w:val="0"/>
                <w:sz w:val="16"/>
                <w:szCs w:val="16"/>
                <w:lang w:eastAsia="ar-SA"/>
              </w:rPr>
              <w:t>М.П.</w:t>
            </w:r>
          </w:p>
        </w:tc>
      </w:tr>
    </w:tbl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Default="00E76A1C" w:rsidP="00E76A1C">
      <w:pPr>
        <w:suppressAutoHyphens/>
        <w:jc w:val="both"/>
        <w:rPr>
          <w:kern w:val="0"/>
          <w:sz w:val="16"/>
          <w:szCs w:val="16"/>
          <w:lang w:val="en-US" w:eastAsia="ar-SA"/>
        </w:rPr>
      </w:pPr>
    </w:p>
    <w:p w:rsidR="00E76A1C" w:rsidRDefault="00E76A1C" w:rsidP="00E76A1C">
      <w:pPr>
        <w:suppressAutoHyphens/>
        <w:jc w:val="both"/>
        <w:rPr>
          <w:kern w:val="0"/>
          <w:sz w:val="16"/>
          <w:szCs w:val="16"/>
          <w:lang w:val="en-US" w:eastAsia="ar-SA"/>
        </w:rPr>
      </w:pPr>
    </w:p>
    <w:p w:rsidR="00E76A1C" w:rsidRDefault="00E76A1C" w:rsidP="00E76A1C">
      <w:pPr>
        <w:suppressAutoHyphens/>
        <w:jc w:val="both"/>
        <w:rPr>
          <w:kern w:val="0"/>
          <w:sz w:val="16"/>
          <w:szCs w:val="16"/>
          <w:lang w:val="en-US" w:eastAsia="ar-SA"/>
        </w:rPr>
      </w:pPr>
    </w:p>
    <w:p w:rsidR="00E76A1C" w:rsidRDefault="00E76A1C" w:rsidP="00E76A1C">
      <w:pPr>
        <w:suppressAutoHyphens/>
        <w:jc w:val="both"/>
        <w:rPr>
          <w:kern w:val="0"/>
          <w:sz w:val="16"/>
          <w:szCs w:val="16"/>
          <w:lang w:val="en-US" w:eastAsia="ar-SA"/>
        </w:rPr>
      </w:pPr>
    </w:p>
    <w:p w:rsidR="00E76A1C" w:rsidRDefault="00E76A1C" w:rsidP="00E76A1C">
      <w:pPr>
        <w:suppressAutoHyphens/>
        <w:jc w:val="both"/>
        <w:rPr>
          <w:kern w:val="0"/>
          <w:sz w:val="16"/>
          <w:szCs w:val="16"/>
          <w:lang w:val="en-US" w:eastAsia="ar-SA"/>
        </w:rPr>
      </w:pPr>
    </w:p>
    <w:p w:rsidR="00E76A1C" w:rsidRDefault="00E76A1C" w:rsidP="00E76A1C">
      <w:pPr>
        <w:suppressAutoHyphens/>
        <w:jc w:val="both"/>
        <w:rPr>
          <w:kern w:val="0"/>
          <w:sz w:val="16"/>
          <w:szCs w:val="16"/>
          <w:lang w:val="en-US" w:eastAsia="ar-SA"/>
        </w:rPr>
      </w:pPr>
    </w:p>
    <w:p w:rsidR="00E76A1C" w:rsidRDefault="00E76A1C" w:rsidP="00E76A1C">
      <w:pPr>
        <w:suppressAutoHyphens/>
        <w:jc w:val="both"/>
        <w:rPr>
          <w:kern w:val="0"/>
          <w:sz w:val="16"/>
          <w:szCs w:val="16"/>
          <w:lang w:val="en-US" w:eastAsia="ar-SA"/>
        </w:rPr>
      </w:pPr>
    </w:p>
    <w:p w:rsidR="00E76A1C" w:rsidRDefault="00E76A1C" w:rsidP="00E76A1C">
      <w:pPr>
        <w:suppressAutoHyphens/>
        <w:jc w:val="both"/>
        <w:rPr>
          <w:kern w:val="0"/>
          <w:sz w:val="16"/>
          <w:szCs w:val="16"/>
          <w:lang w:val="en-US" w:eastAsia="ar-SA"/>
        </w:rPr>
      </w:pPr>
    </w:p>
    <w:p w:rsidR="00E76A1C" w:rsidRDefault="00E76A1C" w:rsidP="00E76A1C">
      <w:pPr>
        <w:suppressAutoHyphens/>
        <w:jc w:val="both"/>
        <w:rPr>
          <w:kern w:val="0"/>
          <w:sz w:val="16"/>
          <w:szCs w:val="16"/>
          <w:lang w:val="en-US" w:eastAsia="ar-SA"/>
        </w:rPr>
      </w:pPr>
    </w:p>
    <w:p w:rsidR="00E76A1C" w:rsidRDefault="00E76A1C" w:rsidP="00E76A1C">
      <w:pPr>
        <w:suppressAutoHyphens/>
        <w:jc w:val="both"/>
        <w:rPr>
          <w:kern w:val="0"/>
          <w:sz w:val="16"/>
          <w:szCs w:val="16"/>
          <w:lang w:val="en-US" w:eastAsia="ar-SA"/>
        </w:rPr>
      </w:pPr>
    </w:p>
    <w:p w:rsidR="00E76A1C" w:rsidRDefault="00E76A1C" w:rsidP="00E76A1C">
      <w:pPr>
        <w:suppressAutoHyphens/>
        <w:jc w:val="both"/>
        <w:rPr>
          <w:kern w:val="0"/>
          <w:sz w:val="16"/>
          <w:szCs w:val="16"/>
          <w:lang w:val="en-US" w:eastAsia="ar-SA"/>
        </w:rPr>
      </w:pPr>
    </w:p>
    <w:p w:rsidR="00E76A1C" w:rsidRDefault="00E76A1C" w:rsidP="00E76A1C">
      <w:pPr>
        <w:suppressAutoHyphens/>
        <w:jc w:val="both"/>
        <w:rPr>
          <w:kern w:val="0"/>
          <w:sz w:val="16"/>
          <w:szCs w:val="16"/>
          <w:lang w:val="en-US" w:eastAsia="ar-SA"/>
        </w:rPr>
      </w:pPr>
    </w:p>
    <w:p w:rsid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134189" w:rsidRDefault="00134189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134189" w:rsidRPr="00134189" w:rsidRDefault="00134189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val="en-US" w:eastAsia="ar-SA"/>
        </w:rPr>
      </w:pPr>
    </w:p>
    <w:p w:rsidR="00E76A1C" w:rsidRPr="00E76A1C" w:rsidRDefault="00E76A1C" w:rsidP="00E76A1C">
      <w:pPr>
        <w:suppressAutoHyphens/>
        <w:jc w:val="right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lastRenderedPageBreak/>
        <w:t>Приложение № 5</w:t>
      </w:r>
    </w:p>
    <w:p w:rsidR="00E76A1C" w:rsidRPr="00E76A1C" w:rsidRDefault="00E76A1C" w:rsidP="00E76A1C">
      <w:pPr>
        <w:suppressAutoHyphens/>
        <w:jc w:val="right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t>к Договору управления и эксплуатационного</w:t>
      </w:r>
    </w:p>
    <w:p w:rsidR="00E76A1C" w:rsidRPr="00E76A1C" w:rsidRDefault="00E76A1C" w:rsidP="00E76A1C">
      <w:pPr>
        <w:suppressAutoHyphens/>
        <w:jc w:val="right"/>
        <w:rPr>
          <w:kern w:val="0"/>
          <w:sz w:val="16"/>
          <w:szCs w:val="16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t>обслуживания Многоквартирного дома</w:t>
      </w:r>
    </w:p>
    <w:p w:rsidR="00E76A1C" w:rsidRPr="00E76A1C" w:rsidRDefault="00E76A1C" w:rsidP="00E76A1C">
      <w:pPr>
        <w:suppressAutoHyphens/>
        <w:jc w:val="right"/>
        <w:rPr>
          <w:kern w:val="0"/>
          <w:sz w:val="16"/>
          <w:szCs w:val="16"/>
          <w:shd w:val="clear" w:color="auto" w:fill="FFFF00"/>
          <w:lang w:eastAsia="ar-SA"/>
        </w:rPr>
      </w:pPr>
      <w:r w:rsidRPr="00E76A1C">
        <w:rPr>
          <w:kern w:val="0"/>
          <w:sz w:val="16"/>
          <w:szCs w:val="16"/>
          <w:lang w:eastAsia="ar-SA"/>
        </w:rPr>
        <w:t>от «___» _____ 201__г. № ______</w:t>
      </w:r>
    </w:p>
    <w:p w:rsidR="00E76A1C" w:rsidRPr="00E76A1C" w:rsidRDefault="00E76A1C" w:rsidP="00E76A1C">
      <w:pPr>
        <w:suppressAutoHyphens/>
        <w:jc w:val="center"/>
        <w:rPr>
          <w:b/>
          <w:kern w:val="0"/>
          <w:sz w:val="16"/>
          <w:szCs w:val="16"/>
          <w:shd w:val="clear" w:color="auto" w:fill="FFFF00"/>
          <w:lang w:eastAsia="ar-SA"/>
        </w:rPr>
      </w:pPr>
    </w:p>
    <w:p w:rsidR="00E76A1C" w:rsidRPr="004755E2" w:rsidRDefault="004755E2" w:rsidP="00E76A1C">
      <w:pPr>
        <w:suppressAutoHyphens/>
        <w:jc w:val="center"/>
        <w:rPr>
          <w:b/>
          <w:kern w:val="0"/>
          <w:sz w:val="22"/>
          <w:szCs w:val="22"/>
          <w:lang w:eastAsia="ar-SA"/>
        </w:rPr>
      </w:pPr>
      <w:r>
        <w:rPr>
          <w:b/>
          <w:kern w:val="0"/>
          <w:sz w:val="22"/>
          <w:szCs w:val="22"/>
          <w:lang w:eastAsia="ar-SA"/>
        </w:rPr>
        <w:t>Расчет</w:t>
      </w:r>
    </w:p>
    <w:p w:rsidR="00E76A1C" w:rsidRPr="004755E2" w:rsidRDefault="00E76A1C" w:rsidP="00E76A1C">
      <w:pPr>
        <w:suppressAutoHyphens/>
        <w:jc w:val="center"/>
        <w:rPr>
          <w:b/>
          <w:kern w:val="0"/>
          <w:sz w:val="22"/>
          <w:szCs w:val="22"/>
          <w:lang w:eastAsia="ar-SA"/>
        </w:rPr>
      </w:pPr>
      <w:r w:rsidRPr="00E76A1C">
        <w:rPr>
          <w:b/>
          <w:kern w:val="0"/>
          <w:sz w:val="22"/>
          <w:szCs w:val="22"/>
          <w:lang w:eastAsia="ar-SA"/>
        </w:rPr>
        <w:t>ежемесячной платы за 1 кв. м общей площади</w:t>
      </w:r>
      <w:r w:rsidRPr="00E76A1C">
        <w:rPr>
          <w:kern w:val="0"/>
          <w:sz w:val="22"/>
          <w:szCs w:val="22"/>
          <w:lang w:eastAsia="ar-SA"/>
        </w:rPr>
        <w:t xml:space="preserve"> </w:t>
      </w:r>
      <w:r w:rsidRPr="00E76A1C">
        <w:rPr>
          <w:b/>
          <w:kern w:val="0"/>
          <w:sz w:val="22"/>
          <w:szCs w:val="22"/>
          <w:lang w:eastAsia="ar-SA"/>
        </w:rPr>
        <w:t>за жилое помещение Многоквартирного дома</w:t>
      </w:r>
    </w:p>
    <w:p w:rsidR="004755E2" w:rsidRPr="004755E2" w:rsidRDefault="004755E2" w:rsidP="00E76A1C">
      <w:pPr>
        <w:suppressAutoHyphens/>
        <w:jc w:val="center"/>
        <w:rPr>
          <w:b/>
          <w:kern w:val="0"/>
          <w:sz w:val="22"/>
          <w:szCs w:val="22"/>
          <w:lang w:eastAsia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0"/>
        <w:gridCol w:w="2700"/>
      </w:tblGrid>
      <w:tr w:rsidR="00E76A1C" w:rsidRPr="00E76A1C" w:rsidTr="00E76A1C">
        <w:tc>
          <w:tcPr>
            <w:tcW w:w="828" w:type="dxa"/>
          </w:tcPr>
          <w:p w:rsidR="00E76A1C" w:rsidRPr="00E76A1C" w:rsidRDefault="00E76A1C" w:rsidP="00E76A1C">
            <w:pPr>
              <w:suppressAutoHyphens/>
              <w:jc w:val="center"/>
              <w:rPr>
                <w:b/>
                <w:i/>
                <w:color w:val="000000"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/>
                <w:i/>
                <w:color w:val="000000"/>
                <w:kern w:val="0"/>
                <w:sz w:val="16"/>
                <w:szCs w:val="16"/>
                <w:lang w:eastAsia="ar-SA"/>
              </w:rPr>
              <w:t>№</w:t>
            </w:r>
          </w:p>
          <w:p w:rsidR="00E76A1C" w:rsidRPr="00E76A1C" w:rsidRDefault="00E76A1C" w:rsidP="00E76A1C">
            <w:pPr>
              <w:suppressAutoHyphens/>
              <w:jc w:val="center"/>
              <w:rPr>
                <w:b/>
                <w:i/>
                <w:color w:val="000000"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/>
                <w:i/>
                <w:color w:val="000000"/>
                <w:kern w:val="0"/>
                <w:sz w:val="16"/>
                <w:szCs w:val="16"/>
                <w:lang w:eastAsia="ar-SA"/>
              </w:rPr>
              <w:t>пп</w:t>
            </w:r>
          </w:p>
        </w:tc>
        <w:tc>
          <w:tcPr>
            <w:tcW w:w="5940" w:type="dxa"/>
          </w:tcPr>
          <w:p w:rsidR="00E76A1C" w:rsidRPr="00E76A1C" w:rsidRDefault="00E76A1C" w:rsidP="00E76A1C">
            <w:pPr>
              <w:suppressAutoHyphens/>
              <w:ind w:left="-108"/>
              <w:jc w:val="center"/>
              <w:rPr>
                <w:b/>
                <w:i/>
                <w:color w:val="000000"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/>
                <w:i/>
                <w:color w:val="000000"/>
                <w:kern w:val="0"/>
                <w:sz w:val="16"/>
                <w:szCs w:val="16"/>
                <w:lang w:eastAsia="ar-SA"/>
              </w:rPr>
              <w:t>Вид работ (услуг)</w:t>
            </w:r>
          </w:p>
        </w:tc>
        <w:tc>
          <w:tcPr>
            <w:tcW w:w="2700" w:type="dxa"/>
          </w:tcPr>
          <w:p w:rsidR="00E76A1C" w:rsidRPr="00E76A1C" w:rsidRDefault="00E76A1C" w:rsidP="00E76A1C">
            <w:pPr>
              <w:suppressAutoHyphens/>
              <w:jc w:val="center"/>
              <w:rPr>
                <w:b/>
                <w:i/>
                <w:color w:val="000000"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/>
                <w:i/>
                <w:color w:val="000000"/>
                <w:kern w:val="0"/>
                <w:sz w:val="16"/>
                <w:szCs w:val="16"/>
                <w:lang w:eastAsia="ar-SA"/>
              </w:rPr>
              <w:t xml:space="preserve">Стоимость 1кв.м. (руб.) </w:t>
            </w:r>
          </w:p>
        </w:tc>
      </w:tr>
      <w:tr w:rsidR="00E76A1C" w:rsidRPr="00E76A1C" w:rsidTr="00E76A1C">
        <w:tc>
          <w:tcPr>
            <w:tcW w:w="828" w:type="dxa"/>
          </w:tcPr>
          <w:p w:rsidR="00E76A1C" w:rsidRPr="00E76A1C" w:rsidRDefault="00E76A1C" w:rsidP="00E76A1C">
            <w:pPr>
              <w:numPr>
                <w:ilvl w:val="0"/>
                <w:numId w:val="5"/>
              </w:numPr>
              <w:suppressAutoHyphens/>
              <w:jc w:val="right"/>
              <w:rPr>
                <w:i/>
                <w:color w:val="000000"/>
                <w:kern w:val="0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5940" w:type="dxa"/>
          </w:tcPr>
          <w:p w:rsidR="00E76A1C" w:rsidRPr="00E76A1C" w:rsidRDefault="00E76A1C" w:rsidP="00E76A1C">
            <w:pPr>
              <w:suppressAutoHyphens/>
              <w:rPr>
                <w:i/>
                <w:color w:val="000000"/>
                <w:kern w:val="0"/>
                <w:sz w:val="16"/>
                <w:szCs w:val="16"/>
                <w:u w:val="single"/>
                <w:lang w:eastAsia="ar-SA"/>
              </w:rPr>
            </w:pPr>
            <w:r w:rsidRPr="00E76A1C">
              <w:rPr>
                <w:i/>
                <w:color w:val="000000"/>
                <w:kern w:val="0"/>
                <w:sz w:val="16"/>
                <w:szCs w:val="16"/>
                <w:u w:val="single"/>
                <w:lang w:eastAsia="ar-SA"/>
              </w:rPr>
              <w:t xml:space="preserve">Техническое обслуживание: </w:t>
            </w:r>
          </w:p>
          <w:p w:rsidR="00E76A1C" w:rsidRPr="00E76A1C" w:rsidRDefault="00E76A1C" w:rsidP="00E76A1C">
            <w:pPr>
              <w:suppressAutoHyphens/>
              <w:rPr>
                <w:i/>
                <w:color w:val="000000"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i/>
                <w:color w:val="000000"/>
                <w:kern w:val="0"/>
                <w:sz w:val="16"/>
                <w:szCs w:val="16"/>
                <w:lang w:eastAsia="ar-SA"/>
              </w:rPr>
              <w:t>(по ставке, утверждённой на 2017 год Постановлением Главы г.о. Звенигород № 427от 01.06.2017г.)</w:t>
            </w:r>
          </w:p>
        </w:tc>
        <w:tc>
          <w:tcPr>
            <w:tcW w:w="2700" w:type="dxa"/>
          </w:tcPr>
          <w:p w:rsidR="00E76A1C" w:rsidRPr="00E76A1C" w:rsidRDefault="00E76A1C" w:rsidP="00E76A1C">
            <w:pPr>
              <w:suppressAutoHyphens/>
              <w:rPr>
                <w:i/>
                <w:color w:val="000000"/>
                <w:kern w:val="0"/>
                <w:sz w:val="16"/>
                <w:szCs w:val="16"/>
                <w:u w:val="single"/>
                <w:lang w:eastAsia="ar-SA"/>
              </w:rPr>
            </w:pPr>
          </w:p>
          <w:p w:rsidR="00E76A1C" w:rsidRPr="00E76A1C" w:rsidRDefault="00A034F8" w:rsidP="00E76A1C">
            <w:pPr>
              <w:suppressAutoHyphens/>
              <w:jc w:val="center"/>
              <w:rPr>
                <w:i/>
                <w:color w:val="000000"/>
                <w:kern w:val="0"/>
                <w:sz w:val="16"/>
                <w:szCs w:val="16"/>
                <w:u w:val="single"/>
                <w:lang w:eastAsia="ar-SA"/>
              </w:rPr>
            </w:pPr>
            <w:r>
              <w:rPr>
                <w:i/>
                <w:color w:val="000000"/>
                <w:kern w:val="0"/>
                <w:sz w:val="16"/>
                <w:szCs w:val="16"/>
                <w:u w:val="single"/>
                <w:lang w:eastAsia="ar-SA"/>
              </w:rPr>
              <w:t>37-08</w:t>
            </w:r>
          </w:p>
        </w:tc>
      </w:tr>
      <w:tr w:rsidR="00E76A1C" w:rsidRPr="00E76A1C" w:rsidTr="00E76A1C">
        <w:tc>
          <w:tcPr>
            <w:tcW w:w="828" w:type="dxa"/>
          </w:tcPr>
          <w:p w:rsidR="00E76A1C" w:rsidRPr="00E76A1C" w:rsidRDefault="00E76A1C" w:rsidP="00E76A1C">
            <w:pPr>
              <w:suppressAutoHyphens/>
              <w:jc w:val="both"/>
              <w:rPr>
                <w:i/>
                <w:color w:val="000000"/>
                <w:kern w:val="0"/>
                <w:sz w:val="16"/>
                <w:szCs w:val="16"/>
                <w:lang w:eastAsia="ar-SA"/>
              </w:rPr>
            </w:pPr>
            <w:r w:rsidRPr="00E76A1C">
              <w:rPr>
                <w:i/>
                <w:color w:val="000000"/>
                <w:kern w:val="0"/>
                <w:sz w:val="16"/>
                <w:szCs w:val="16"/>
                <w:lang w:eastAsia="ar-SA"/>
              </w:rPr>
              <w:t xml:space="preserve">    2.</w:t>
            </w:r>
          </w:p>
        </w:tc>
        <w:tc>
          <w:tcPr>
            <w:tcW w:w="5940" w:type="dxa"/>
          </w:tcPr>
          <w:p w:rsidR="00E76A1C" w:rsidRPr="00E76A1C" w:rsidRDefault="00E76A1C" w:rsidP="00E76A1C">
            <w:pPr>
              <w:suppressAutoHyphens/>
              <w:rPr>
                <w:i/>
                <w:color w:val="000000"/>
                <w:kern w:val="0"/>
                <w:sz w:val="16"/>
                <w:szCs w:val="16"/>
                <w:u w:val="single"/>
                <w:lang w:eastAsia="ar-SA"/>
              </w:rPr>
            </w:pPr>
            <w:r w:rsidRPr="00A034F8">
              <w:rPr>
                <w:i/>
                <w:color w:val="000000"/>
                <w:kern w:val="0"/>
                <w:sz w:val="16"/>
                <w:szCs w:val="16"/>
                <w:u w:val="single"/>
                <w:lang w:eastAsia="ar-SA"/>
              </w:rPr>
              <w:t>Охранные услуги общего имущества многоквартирного дома</w:t>
            </w:r>
          </w:p>
          <w:p w:rsidR="00E76A1C" w:rsidRPr="00E76A1C" w:rsidRDefault="00E76A1C" w:rsidP="00E76A1C">
            <w:pPr>
              <w:suppressAutoHyphens/>
              <w:rPr>
                <w:i/>
                <w:color w:val="000000"/>
                <w:kern w:val="0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700" w:type="dxa"/>
          </w:tcPr>
          <w:p w:rsidR="00E76A1C" w:rsidRPr="00E76A1C" w:rsidRDefault="00E76A1C" w:rsidP="00E76A1C">
            <w:pPr>
              <w:suppressAutoHyphens/>
              <w:jc w:val="center"/>
              <w:rPr>
                <w:i/>
                <w:color w:val="000000"/>
                <w:kern w:val="0"/>
                <w:sz w:val="16"/>
                <w:szCs w:val="16"/>
                <w:highlight w:val="yellow"/>
                <w:u w:val="single"/>
                <w:lang w:eastAsia="ar-SA"/>
              </w:rPr>
            </w:pPr>
          </w:p>
          <w:p w:rsidR="00E76A1C" w:rsidRPr="00E76A1C" w:rsidRDefault="00E13438" w:rsidP="00E76A1C">
            <w:pPr>
              <w:suppressAutoHyphens/>
              <w:jc w:val="center"/>
              <w:rPr>
                <w:i/>
                <w:color w:val="000000"/>
                <w:kern w:val="0"/>
                <w:sz w:val="16"/>
                <w:szCs w:val="16"/>
                <w:u w:val="single"/>
                <w:lang w:eastAsia="ar-SA"/>
              </w:rPr>
            </w:pPr>
            <w:r>
              <w:rPr>
                <w:i/>
                <w:color w:val="000000"/>
                <w:kern w:val="0"/>
                <w:sz w:val="16"/>
                <w:szCs w:val="16"/>
                <w:u w:val="single"/>
                <w:lang w:eastAsia="ar-SA"/>
              </w:rPr>
              <w:t>12-51</w:t>
            </w:r>
          </w:p>
        </w:tc>
      </w:tr>
    </w:tbl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b/>
          <w:i/>
          <w:kern w:val="0"/>
          <w:sz w:val="16"/>
          <w:szCs w:val="16"/>
          <w:lang w:eastAsia="ar-SA"/>
        </w:rPr>
      </w:pPr>
      <w:r w:rsidRPr="00E76A1C">
        <w:rPr>
          <w:b/>
          <w:i/>
          <w:kern w:val="0"/>
          <w:sz w:val="16"/>
          <w:szCs w:val="16"/>
          <w:lang w:eastAsia="ar-SA"/>
        </w:rPr>
        <w:t>Примечание:</w:t>
      </w:r>
    </w:p>
    <w:p w:rsidR="00E76A1C" w:rsidRPr="00E76A1C" w:rsidRDefault="00E76A1C" w:rsidP="00E76A1C">
      <w:pPr>
        <w:suppressAutoHyphens/>
        <w:rPr>
          <w:i/>
          <w:kern w:val="0"/>
          <w:sz w:val="16"/>
          <w:szCs w:val="16"/>
          <w:lang w:eastAsia="ar-SA"/>
        </w:rPr>
      </w:pPr>
      <w:r w:rsidRPr="00E76A1C">
        <w:rPr>
          <w:i/>
          <w:kern w:val="0"/>
          <w:sz w:val="16"/>
          <w:szCs w:val="16"/>
          <w:lang w:eastAsia="ar-SA"/>
        </w:rPr>
        <w:t xml:space="preserve">          Размер платы за коммунальные услуги, коммунальные ресурсы и услуги по водоотведению для Собственников определяются исходя из тарифов, установленных в порядке, определяемом действующим законодательством, и объемов, определяемых исходя из нормативов потребления и показателей приборов учета.</w:t>
      </w: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65"/>
      </w:tblGrid>
      <w:tr w:rsidR="00E76A1C" w:rsidRPr="00E76A1C" w:rsidTr="00E76A1C">
        <w:trPr>
          <w:trHeight w:val="253"/>
        </w:trPr>
        <w:tc>
          <w:tcPr>
            <w:tcW w:w="4786" w:type="dxa"/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b/>
                <w:w w:val="90"/>
                <w:kern w:val="0"/>
                <w:sz w:val="22"/>
                <w:szCs w:val="22"/>
                <w:lang w:eastAsia="ar-SA"/>
              </w:rPr>
            </w:pPr>
            <w:r w:rsidRPr="00E76A1C">
              <w:rPr>
                <w:b/>
                <w:w w:val="90"/>
                <w:kern w:val="0"/>
                <w:sz w:val="22"/>
                <w:szCs w:val="22"/>
                <w:lang w:eastAsia="ar-SA"/>
              </w:rPr>
              <w:t>Будущий собственник (Собственник)</w:t>
            </w: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  <w:r w:rsidRPr="00E76A1C">
              <w:rPr>
                <w:w w:val="90"/>
                <w:kern w:val="0"/>
                <w:sz w:val="20"/>
                <w:szCs w:val="20"/>
                <w:lang w:eastAsia="ar-SA"/>
              </w:rPr>
              <w:t>________________ /_______________/</w:t>
            </w: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4765" w:type="dxa"/>
          </w:tcPr>
          <w:p w:rsidR="00E76A1C" w:rsidRPr="00E76A1C" w:rsidRDefault="00E76A1C" w:rsidP="00E76A1C">
            <w:pPr>
              <w:suppressAutoHyphens/>
              <w:snapToGrid w:val="0"/>
              <w:jc w:val="both"/>
              <w:rPr>
                <w:b/>
                <w:w w:val="90"/>
                <w:kern w:val="0"/>
                <w:sz w:val="22"/>
                <w:szCs w:val="22"/>
                <w:lang w:eastAsia="ar-SA"/>
              </w:rPr>
            </w:pPr>
            <w:r w:rsidRPr="00E76A1C">
              <w:rPr>
                <w:b/>
                <w:w w:val="90"/>
                <w:kern w:val="0"/>
                <w:sz w:val="22"/>
                <w:szCs w:val="22"/>
                <w:lang w:eastAsia="ar-SA"/>
              </w:rPr>
              <w:t xml:space="preserve">Управляющий </w:t>
            </w:r>
          </w:p>
          <w:p w:rsidR="00E76A1C" w:rsidRPr="00E76A1C" w:rsidRDefault="00E76A1C" w:rsidP="00E76A1C">
            <w:pPr>
              <w:suppressAutoHyphens/>
              <w:rPr>
                <w:kern w:val="0"/>
                <w:sz w:val="16"/>
                <w:szCs w:val="16"/>
                <w:lang w:eastAsia="ar-SA"/>
              </w:rPr>
            </w:pPr>
            <w:r w:rsidRPr="00E76A1C">
              <w:rPr>
                <w:bCs/>
                <w:kern w:val="0"/>
                <w:sz w:val="16"/>
                <w:szCs w:val="16"/>
                <w:lang w:eastAsia="ar-SA"/>
              </w:rPr>
              <w:t>Генеральный директор</w:t>
            </w:r>
          </w:p>
          <w:p w:rsidR="00E76A1C" w:rsidRPr="00E76A1C" w:rsidRDefault="00E76A1C" w:rsidP="00E76A1C">
            <w:pPr>
              <w:suppressAutoHyphens/>
              <w:rPr>
                <w:kern w:val="0"/>
                <w:sz w:val="16"/>
                <w:szCs w:val="16"/>
                <w:lang w:eastAsia="ar-SA"/>
              </w:rPr>
            </w:pPr>
          </w:p>
          <w:p w:rsidR="00E76A1C" w:rsidRPr="00E76A1C" w:rsidRDefault="00E76A1C" w:rsidP="00E76A1C">
            <w:pPr>
              <w:suppressAutoHyphens/>
              <w:rPr>
                <w:kern w:val="0"/>
                <w:sz w:val="16"/>
                <w:szCs w:val="16"/>
                <w:lang w:eastAsia="ar-SA"/>
              </w:rPr>
            </w:pPr>
            <w:r w:rsidRPr="00E76A1C">
              <w:rPr>
                <w:i/>
                <w:kern w:val="0"/>
                <w:sz w:val="16"/>
                <w:szCs w:val="16"/>
                <w:lang w:eastAsia="ar-SA"/>
              </w:rPr>
              <w:t xml:space="preserve">________________________      / </w:t>
            </w:r>
            <w:r w:rsidRPr="00E76A1C">
              <w:rPr>
                <w:i/>
                <w:kern w:val="0"/>
                <w:sz w:val="16"/>
                <w:szCs w:val="16"/>
                <w:u w:val="single"/>
                <w:lang w:eastAsia="ar-SA"/>
              </w:rPr>
              <w:t xml:space="preserve">Котельников Д.Н. </w:t>
            </w:r>
            <w:r w:rsidRPr="00E76A1C">
              <w:rPr>
                <w:i/>
                <w:kern w:val="0"/>
                <w:sz w:val="16"/>
                <w:szCs w:val="16"/>
                <w:lang w:eastAsia="ar-SA"/>
              </w:rPr>
              <w:t>/</w:t>
            </w:r>
          </w:p>
          <w:p w:rsidR="00E76A1C" w:rsidRPr="00E76A1C" w:rsidRDefault="00E76A1C" w:rsidP="00E76A1C">
            <w:pPr>
              <w:suppressAutoHyphens/>
              <w:jc w:val="both"/>
              <w:rPr>
                <w:w w:val="90"/>
                <w:kern w:val="0"/>
                <w:sz w:val="20"/>
                <w:szCs w:val="20"/>
                <w:lang w:eastAsia="ar-SA"/>
              </w:rPr>
            </w:pPr>
            <w:r w:rsidRPr="00E76A1C">
              <w:rPr>
                <w:kern w:val="0"/>
                <w:sz w:val="16"/>
                <w:szCs w:val="16"/>
                <w:lang w:eastAsia="ar-SA"/>
              </w:rPr>
              <w:t>М.П.</w:t>
            </w:r>
          </w:p>
        </w:tc>
      </w:tr>
    </w:tbl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E76A1C" w:rsidRPr="00E76A1C" w:rsidRDefault="00E76A1C" w:rsidP="00E76A1C">
      <w:pPr>
        <w:suppressAutoHyphens/>
        <w:jc w:val="both"/>
        <w:rPr>
          <w:kern w:val="0"/>
          <w:sz w:val="16"/>
          <w:szCs w:val="16"/>
          <w:lang w:eastAsia="ar-SA"/>
        </w:rPr>
      </w:pPr>
    </w:p>
    <w:p w:rsidR="00D43D95" w:rsidRDefault="00266C3B" w:rsidP="00266C3B">
      <w:r>
        <w:t xml:space="preserve"> </w:t>
      </w:r>
    </w:p>
    <w:sectPr w:rsidR="00D43D95" w:rsidSect="00A01452">
      <w:footerReference w:type="even" r:id="rId8"/>
      <w:footerReference w:type="default" r:id="rId9"/>
      <w:type w:val="continuous"/>
      <w:pgSz w:w="11906" w:h="16838"/>
      <w:pgMar w:top="709" w:right="707" w:bottom="709" w:left="1418" w:header="709" w:footer="9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F7" w:rsidRDefault="001E10F7">
      <w:r>
        <w:separator/>
      </w:r>
    </w:p>
  </w:endnote>
  <w:endnote w:type="continuationSeparator" w:id="0">
    <w:p w:rsidR="001E10F7" w:rsidRDefault="001E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FB" w:rsidRDefault="00E154FB" w:rsidP="00BB3F0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54FB" w:rsidRDefault="00E154FB" w:rsidP="00BB3F0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FB" w:rsidRPr="006F5B7D" w:rsidRDefault="00E154FB" w:rsidP="00BB3F01">
    <w:pPr>
      <w:pStyle w:val="a8"/>
      <w:tabs>
        <w:tab w:val="clear" w:pos="4844"/>
        <w:tab w:val="clear" w:pos="9689"/>
        <w:tab w:val="center" w:pos="4677"/>
      </w:tabs>
      <w:ind w:right="360"/>
      <w:rPr>
        <w:sz w:val="16"/>
        <w:szCs w:val="16"/>
        <w:lang w:val="ru-RU"/>
      </w:rPr>
    </w:pPr>
    <w:r w:rsidRPr="009955B5">
      <w:rPr>
        <w:sz w:val="16"/>
        <w:szCs w:val="16"/>
        <w:lang w:val="ru-RU"/>
      </w:rPr>
      <w:t>Будущий собственник/Собственник</w:t>
    </w:r>
    <w:r>
      <w:rPr>
        <w:sz w:val="16"/>
        <w:szCs w:val="16"/>
      </w:rPr>
      <w:tab/>
      <w:t xml:space="preserve">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  <w:lang w:val="ru-RU"/>
      </w:rPr>
      <w:t>Управляющий</w:t>
    </w:r>
  </w:p>
  <w:p w:rsidR="00E154FB" w:rsidRPr="006D0862" w:rsidRDefault="00E154FB">
    <w:pPr>
      <w:rPr>
        <w:sz w:val="16"/>
        <w:szCs w:val="16"/>
      </w:rPr>
    </w:pPr>
    <w:r w:rsidRPr="006D0862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6D0862">
      <w:rPr>
        <w:sz w:val="16"/>
        <w:szCs w:val="16"/>
      </w:rPr>
      <w:t xml:space="preserve">Страница </w:t>
    </w:r>
    <w:r w:rsidRPr="006D0862">
      <w:rPr>
        <w:sz w:val="16"/>
        <w:szCs w:val="16"/>
      </w:rPr>
      <w:fldChar w:fldCharType="begin"/>
    </w:r>
    <w:r w:rsidRPr="006D0862">
      <w:rPr>
        <w:sz w:val="16"/>
        <w:szCs w:val="16"/>
      </w:rPr>
      <w:instrText xml:space="preserve"> PAGE </w:instrText>
    </w:r>
    <w:r w:rsidRPr="006D0862">
      <w:rPr>
        <w:sz w:val="16"/>
        <w:szCs w:val="16"/>
      </w:rPr>
      <w:fldChar w:fldCharType="separate"/>
    </w:r>
    <w:r w:rsidR="000A2C10">
      <w:rPr>
        <w:noProof/>
        <w:sz w:val="16"/>
        <w:szCs w:val="16"/>
      </w:rPr>
      <w:t>16</w:t>
    </w:r>
    <w:r w:rsidRPr="006D0862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:rsidR="00E154FB" w:rsidRPr="006D0862" w:rsidRDefault="00E154FB" w:rsidP="00BB3F01">
    <w:pPr>
      <w:pStyle w:val="a8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F7" w:rsidRDefault="001E10F7">
      <w:r>
        <w:separator/>
      </w:r>
    </w:p>
  </w:footnote>
  <w:footnote w:type="continuationSeparator" w:id="0">
    <w:p w:rsidR="001E10F7" w:rsidRDefault="001E1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07598"/>
    <w:multiLevelType w:val="hybridMultilevel"/>
    <w:tmpl w:val="4C98CB76"/>
    <w:lvl w:ilvl="0" w:tplc="DA906C02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0003AC"/>
    <w:multiLevelType w:val="hybridMultilevel"/>
    <w:tmpl w:val="3F44A1D8"/>
    <w:lvl w:ilvl="0" w:tplc="DA906C02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8E83877"/>
    <w:multiLevelType w:val="multilevel"/>
    <w:tmpl w:val="C10675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60E2EFF"/>
    <w:multiLevelType w:val="multilevel"/>
    <w:tmpl w:val="F768FF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 w15:restartNumberingAfterBreak="0">
    <w:nsid w:val="27AF0CF1"/>
    <w:multiLevelType w:val="hybridMultilevel"/>
    <w:tmpl w:val="590EDD3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476CEA"/>
    <w:multiLevelType w:val="hybridMultilevel"/>
    <w:tmpl w:val="C488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D7D11"/>
    <w:multiLevelType w:val="hybridMultilevel"/>
    <w:tmpl w:val="73945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2B3043"/>
    <w:multiLevelType w:val="hybridMultilevel"/>
    <w:tmpl w:val="4D4EF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3846EE"/>
    <w:multiLevelType w:val="multilevel"/>
    <w:tmpl w:val="CE566E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C2"/>
    <w:rsid w:val="00001E83"/>
    <w:rsid w:val="000024B5"/>
    <w:rsid w:val="00002589"/>
    <w:rsid w:val="000039A9"/>
    <w:rsid w:val="0001013D"/>
    <w:rsid w:val="00012D33"/>
    <w:rsid w:val="00023B13"/>
    <w:rsid w:val="00023FA2"/>
    <w:rsid w:val="00034C57"/>
    <w:rsid w:val="00036A99"/>
    <w:rsid w:val="00037069"/>
    <w:rsid w:val="00044AAF"/>
    <w:rsid w:val="00050660"/>
    <w:rsid w:val="00050E2E"/>
    <w:rsid w:val="00055ACA"/>
    <w:rsid w:val="00057A9D"/>
    <w:rsid w:val="000609BC"/>
    <w:rsid w:val="0006131D"/>
    <w:rsid w:val="00062D3C"/>
    <w:rsid w:val="00063FAF"/>
    <w:rsid w:val="00082FE8"/>
    <w:rsid w:val="00083264"/>
    <w:rsid w:val="000833B1"/>
    <w:rsid w:val="00084C04"/>
    <w:rsid w:val="00084F67"/>
    <w:rsid w:val="00085321"/>
    <w:rsid w:val="00086001"/>
    <w:rsid w:val="0009788F"/>
    <w:rsid w:val="00097F62"/>
    <w:rsid w:val="000A2C10"/>
    <w:rsid w:val="000B16A9"/>
    <w:rsid w:val="000C0393"/>
    <w:rsid w:val="000C12E0"/>
    <w:rsid w:val="000C44C6"/>
    <w:rsid w:val="000E2165"/>
    <w:rsid w:val="000E515C"/>
    <w:rsid w:val="000F6CBD"/>
    <w:rsid w:val="00104D10"/>
    <w:rsid w:val="00105E56"/>
    <w:rsid w:val="00106D4C"/>
    <w:rsid w:val="001114D9"/>
    <w:rsid w:val="0011153D"/>
    <w:rsid w:val="0012633E"/>
    <w:rsid w:val="00134189"/>
    <w:rsid w:val="00144CF3"/>
    <w:rsid w:val="0014791E"/>
    <w:rsid w:val="001559BB"/>
    <w:rsid w:val="00161F4C"/>
    <w:rsid w:val="00164993"/>
    <w:rsid w:val="0017763A"/>
    <w:rsid w:val="0018215B"/>
    <w:rsid w:val="0018615B"/>
    <w:rsid w:val="001A00E0"/>
    <w:rsid w:val="001A7A25"/>
    <w:rsid w:val="001C492B"/>
    <w:rsid w:val="001D2007"/>
    <w:rsid w:val="001D5C02"/>
    <w:rsid w:val="001E10F7"/>
    <w:rsid w:val="001E70F1"/>
    <w:rsid w:val="001F1A7C"/>
    <w:rsid w:val="0020429A"/>
    <w:rsid w:val="00210275"/>
    <w:rsid w:val="00222234"/>
    <w:rsid w:val="00223995"/>
    <w:rsid w:val="00233C31"/>
    <w:rsid w:val="00241B20"/>
    <w:rsid w:val="0024369D"/>
    <w:rsid w:val="00245FD2"/>
    <w:rsid w:val="00256770"/>
    <w:rsid w:val="002644B7"/>
    <w:rsid w:val="00265204"/>
    <w:rsid w:val="00266C3B"/>
    <w:rsid w:val="002738FD"/>
    <w:rsid w:val="00274AB3"/>
    <w:rsid w:val="00290D02"/>
    <w:rsid w:val="00291F80"/>
    <w:rsid w:val="002B272F"/>
    <w:rsid w:val="002B7CBB"/>
    <w:rsid w:val="002B7D5D"/>
    <w:rsid w:val="002C4906"/>
    <w:rsid w:val="002C55B5"/>
    <w:rsid w:val="002D0E4B"/>
    <w:rsid w:val="002D1C5B"/>
    <w:rsid w:val="002D4484"/>
    <w:rsid w:val="002F49C7"/>
    <w:rsid w:val="0032206B"/>
    <w:rsid w:val="00322A38"/>
    <w:rsid w:val="003256BD"/>
    <w:rsid w:val="003535FC"/>
    <w:rsid w:val="00357166"/>
    <w:rsid w:val="003601F7"/>
    <w:rsid w:val="00377078"/>
    <w:rsid w:val="00377EE9"/>
    <w:rsid w:val="00380D79"/>
    <w:rsid w:val="0038433E"/>
    <w:rsid w:val="0039337B"/>
    <w:rsid w:val="003A517C"/>
    <w:rsid w:val="003C1F7D"/>
    <w:rsid w:val="003C2C00"/>
    <w:rsid w:val="003C5C24"/>
    <w:rsid w:val="003D4302"/>
    <w:rsid w:val="003D4DB7"/>
    <w:rsid w:val="003D52DF"/>
    <w:rsid w:val="003D5317"/>
    <w:rsid w:val="003D7511"/>
    <w:rsid w:val="003E4E5F"/>
    <w:rsid w:val="003F3E06"/>
    <w:rsid w:val="003F7003"/>
    <w:rsid w:val="00413C3B"/>
    <w:rsid w:val="00417822"/>
    <w:rsid w:val="00430CC1"/>
    <w:rsid w:val="004438AB"/>
    <w:rsid w:val="00446521"/>
    <w:rsid w:val="004755E2"/>
    <w:rsid w:val="004936F5"/>
    <w:rsid w:val="004951C3"/>
    <w:rsid w:val="00495BE1"/>
    <w:rsid w:val="004A1FC1"/>
    <w:rsid w:val="004A7858"/>
    <w:rsid w:val="004B2A56"/>
    <w:rsid w:val="004B77C1"/>
    <w:rsid w:val="004D1877"/>
    <w:rsid w:val="004E223D"/>
    <w:rsid w:val="005003B0"/>
    <w:rsid w:val="005041F9"/>
    <w:rsid w:val="00505A92"/>
    <w:rsid w:val="005133A2"/>
    <w:rsid w:val="00513D8A"/>
    <w:rsid w:val="005342CA"/>
    <w:rsid w:val="00540E9C"/>
    <w:rsid w:val="005457BC"/>
    <w:rsid w:val="00552919"/>
    <w:rsid w:val="005545FF"/>
    <w:rsid w:val="00572F54"/>
    <w:rsid w:val="005747E2"/>
    <w:rsid w:val="00577AB2"/>
    <w:rsid w:val="00584A17"/>
    <w:rsid w:val="00587654"/>
    <w:rsid w:val="00591B09"/>
    <w:rsid w:val="005A2053"/>
    <w:rsid w:val="005A2056"/>
    <w:rsid w:val="005A3C18"/>
    <w:rsid w:val="005A4201"/>
    <w:rsid w:val="005A448A"/>
    <w:rsid w:val="005A7DE4"/>
    <w:rsid w:val="005B0B23"/>
    <w:rsid w:val="005B1C6F"/>
    <w:rsid w:val="005B1E03"/>
    <w:rsid w:val="005B598D"/>
    <w:rsid w:val="005C086C"/>
    <w:rsid w:val="005C0D09"/>
    <w:rsid w:val="005C14BB"/>
    <w:rsid w:val="005C2441"/>
    <w:rsid w:val="005D221F"/>
    <w:rsid w:val="005D39EB"/>
    <w:rsid w:val="005D5C45"/>
    <w:rsid w:val="005F19FF"/>
    <w:rsid w:val="005F2C31"/>
    <w:rsid w:val="0060147E"/>
    <w:rsid w:val="00602684"/>
    <w:rsid w:val="00607A7B"/>
    <w:rsid w:val="00611BF4"/>
    <w:rsid w:val="00621BC7"/>
    <w:rsid w:val="006240AF"/>
    <w:rsid w:val="00625DEE"/>
    <w:rsid w:val="006275B6"/>
    <w:rsid w:val="006311FB"/>
    <w:rsid w:val="00632291"/>
    <w:rsid w:val="00646341"/>
    <w:rsid w:val="0065148E"/>
    <w:rsid w:val="006533E0"/>
    <w:rsid w:val="00654D02"/>
    <w:rsid w:val="006615EA"/>
    <w:rsid w:val="0068174E"/>
    <w:rsid w:val="006A3799"/>
    <w:rsid w:val="006A640A"/>
    <w:rsid w:val="006C6844"/>
    <w:rsid w:val="006D20FA"/>
    <w:rsid w:val="006E165B"/>
    <w:rsid w:val="006F5B7D"/>
    <w:rsid w:val="006F5D8A"/>
    <w:rsid w:val="00701A46"/>
    <w:rsid w:val="00714D01"/>
    <w:rsid w:val="0072300D"/>
    <w:rsid w:val="00724DE5"/>
    <w:rsid w:val="00753AA8"/>
    <w:rsid w:val="007574F5"/>
    <w:rsid w:val="00762AE7"/>
    <w:rsid w:val="00770246"/>
    <w:rsid w:val="00784261"/>
    <w:rsid w:val="00786041"/>
    <w:rsid w:val="0078730E"/>
    <w:rsid w:val="007A16AA"/>
    <w:rsid w:val="007C0137"/>
    <w:rsid w:val="007C01E8"/>
    <w:rsid w:val="007C11F2"/>
    <w:rsid w:val="007C68A1"/>
    <w:rsid w:val="007C6979"/>
    <w:rsid w:val="007E501D"/>
    <w:rsid w:val="008139F6"/>
    <w:rsid w:val="00821E93"/>
    <w:rsid w:val="00827E5E"/>
    <w:rsid w:val="00832320"/>
    <w:rsid w:val="00835845"/>
    <w:rsid w:val="008407BE"/>
    <w:rsid w:val="008418A1"/>
    <w:rsid w:val="00845161"/>
    <w:rsid w:val="0084692E"/>
    <w:rsid w:val="00852F3B"/>
    <w:rsid w:val="00862641"/>
    <w:rsid w:val="00893820"/>
    <w:rsid w:val="008954E7"/>
    <w:rsid w:val="00896926"/>
    <w:rsid w:val="008972FC"/>
    <w:rsid w:val="008B34C0"/>
    <w:rsid w:val="008B5CC1"/>
    <w:rsid w:val="008C01AA"/>
    <w:rsid w:val="008C2CB5"/>
    <w:rsid w:val="008D024A"/>
    <w:rsid w:val="008F49B8"/>
    <w:rsid w:val="00900CE6"/>
    <w:rsid w:val="009044C3"/>
    <w:rsid w:val="0090488F"/>
    <w:rsid w:val="00913110"/>
    <w:rsid w:val="00916D53"/>
    <w:rsid w:val="00916E9D"/>
    <w:rsid w:val="009342DC"/>
    <w:rsid w:val="00934AC8"/>
    <w:rsid w:val="009455D9"/>
    <w:rsid w:val="00955A57"/>
    <w:rsid w:val="0096012F"/>
    <w:rsid w:val="0097285B"/>
    <w:rsid w:val="009771DE"/>
    <w:rsid w:val="009831F0"/>
    <w:rsid w:val="009955B5"/>
    <w:rsid w:val="0099772B"/>
    <w:rsid w:val="009B2148"/>
    <w:rsid w:val="009D562C"/>
    <w:rsid w:val="009F62FC"/>
    <w:rsid w:val="00A00A13"/>
    <w:rsid w:val="00A01452"/>
    <w:rsid w:val="00A02F2B"/>
    <w:rsid w:val="00A034F8"/>
    <w:rsid w:val="00A15F7B"/>
    <w:rsid w:val="00A22783"/>
    <w:rsid w:val="00A25918"/>
    <w:rsid w:val="00A34D16"/>
    <w:rsid w:val="00A352B8"/>
    <w:rsid w:val="00A4202F"/>
    <w:rsid w:val="00A521C6"/>
    <w:rsid w:val="00A55F77"/>
    <w:rsid w:val="00A57B2F"/>
    <w:rsid w:val="00A57BCB"/>
    <w:rsid w:val="00A57F60"/>
    <w:rsid w:val="00A77679"/>
    <w:rsid w:val="00A862BD"/>
    <w:rsid w:val="00A864E3"/>
    <w:rsid w:val="00A96AB7"/>
    <w:rsid w:val="00AA75BB"/>
    <w:rsid w:val="00AB16B6"/>
    <w:rsid w:val="00AB33E6"/>
    <w:rsid w:val="00AB5FC8"/>
    <w:rsid w:val="00AB67C5"/>
    <w:rsid w:val="00AE7828"/>
    <w:rsid w:val="00AF26C0"/>
    <w:rsid w:val="00B03E24"/>
    <w:rsid w:val="00B051DE"/>
    <w:rsid w:val="00B07BE7"/>
    <w:rsid w:val="00B10DB3"/>
    <w:rsid w:val="00B11B9B"/>
    <w:rsid w:val="00B11F07"/>
    <w:rsid w:val="00B130D3"/>
    <w:rsid w:val="00B15E17"/>
    <w:rsid w:val="00B26AAF"/>
    <w:rsid w:val="00B3676B"/>
    <w:rsid w:val="00B42043"/>
    <w:rsid w:val="00B627D0"/>
    <w:rsid w:val="00B74A64"/>
    <w:rsid w:val="00B954D3"/>
    <w:rsid w:val="00BA7DA6"/>
    <w:rsid w:val="00BB3F01"/>
    <w:rsid w:val="00BB6C90"/>
    <w:rsid w:val="00BF2111"/>
    <w:rsid w:val="00BF76A4"/>
    <w:rsid w:val="00BF77A3"/>
    <w:rsid w:val="00BF7B82"/>
    <w:rsid w:val="00C0720D"/>
    <w:rsid w:val="00C20A7A"/>
    <w:rsid w:val="00C24BEF"/>
    <w:rsid w:val="00C324FB"/>
    <w:rsid w:val="00C33BE0"/>
    <w:rsid w:val="00C4644E"/>
    <w:rsid w:val="00C50EC8"/>
    <w:rsid w:val="00C55D37"/>
    <w:rsid w:val="00C71B2E"/>
    <w:rsid w:val="00C8251C"/>
    <w:rsid w:val="00C87FE8"/>
    <w:rsid w:val="00C90DA1"/>
    <w:rsid w:val="00C91AED"/>
    <w:rsid w:val="00CA1002"/>
    <w:rsid w:val="00CA7037"/>
    <w:rsid w:val="00CC10B5"/>
    <w:rsid w:val="00CC7FB1"/>
    <w:rsid w:val="00CD1A27"/>
    <w:rsid w:val="00CD1F11"/>
    <w:rsid w:val="00CD79C8"/>
    <w:rsid w:val="00D02D46"/>
    <w:rsid w:val="00D05CB8"/>
    <w:rsid w:val="00D079BA"/>
    <w:rsid w:val="00D12B17"/>
    <w:rsid w:val="00D133DD"/>
    <w:rsid w:val="00D34E4F"/>
    <w:rsid w:val="00D3591E"/>
    <w:rsid w:val="00D36152"/>
    <w:rsid w:val="00D424AD"/>
    <w:rsid w:val="00D43D95"/>
    <w:rsid w:val="00D5005D"/>
    <w:rsid w:val="00D52D17"/>
    <w:rsid w:val="00D65F6F"/>
    <w:rsid w:val="00D661C5"/>
    <w:rsid w:val="00D757B6"/>
    <w:rsid w:val="00D75C45"/>
    <w:rsid w:val="00D8753C"/>
    <w:rsid w:val="00D87DC0"/>
    <w:rsid w:val="00DB23E6"/>
    <w:rsid w:val="00DC0807"/>
    <w:rsid w:val="00DC15F3"/>
    <w:rsid w:val="00DC6396"/>
    <w:rsid w:val="00DC7230"/>
    <w:rsid w:val="00DD2759"/>
    <w:rsid w:val="00DE01B4"/>
    <w:rsid w:val="00DE71AE"/>
    <w:rsid w:val="00DE71E2"/>
    <w:rsid w:val="00DF2E1F"/>
    <w:rsid w:val="00DF48FC"/>
    <w:rsid w:val="00DF5991"/>
    <w:rsid w:val="00E036AC"/>
    <w:rsid w:val="00E07788"/>
    <w:rsid w:val="00E13438"/>
    <w:rsid w:val="00E13CB7"/>
    <w:rsid w:val="00E154FB"/>
    <w:rsid w:val="00E15D91"/>
    <w:rsid w:val="00E16C7E"/>
    <w:rsid w:val="00E3422D"/>
    <w:rsid w:val="00E35BE8"/>
    <w:rsid w:val="00E50CB5"/>
    <w:rsid w:val="00E53762"/>
    <w:rsid w:val="00E64998"/>
    <w:rsid w:val="00E66947"/>
    <w:rsid w:val="00E76A1C"/>
    <w:rsid w:val="00E80970"/>
    <w:rsid w:val="00E83B53"/>
    <w:rsid w:val="00E853A9"/>
    <w:rsid w:val="00E8734D"/>
    <w:rsid w:val="00EB1B86"/>
    <w:rsid w:val="00EB3A9B"/>
    <w:rsid w:val="00EC3735"/>
    <w:rsid w:val="00EC78A1"/>
    <w:rsid w:val="00EE4D3B"/>
    <w:rsid w:val="00EF717F"/>
    <w:rsid w:val="00EF7C40"/>
    <w:rsid w:val="00F12ED5"/>
    <w:rsid w:val="00F30E9D"/>
    <w:rsid w:val="00F32835"/>
    <w:rsid w:val="00F36F78"/>
    <w:rsid w:val="00F45B94"/>
    <w:rsid w:val="00F70DC2"/>
    <w:rsid w:val="00F7366D"/>
    <w:rsid w:val="00F975BA"/>
    <w:rsid w:val="00FA387C"/>
    <w:rsid w:val="00FB7C30"/>
    <w:rsid w:val="00FC07C5"/>
    <w:rsid w:val="00FC5C0B"/>
    <w:rsid w:val="00FD1567"/>
    <w:rsid w:val="00FD1E49"/>
    <w:rsid w:val="00FD6C19"/>
    <w:rsid w:val="00FE23B8"/>
    <w:rsid w:val="00FE7AED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D3C"/>
  <w15:docId w15:val="{5DEA2A07-7098-4C8F-A924-21BEE648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7D"/>
    <w:rPr>
      <w:rFonts w:ascii="Times New Roman" w:eastAsia="Times New Roman" w:hAnsi="Times New Roman"/>
      <w:kern w:val="3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46521"/>
    <w:pPr>
      <w:keepNext/>
      <w:keepLines/>
      <w:spacing w:before="480"/>
      <w:outlineLvl w:val="0"/>
    </w:pPr>
    <w:rPr>
      <w:rFonts w:ascii="Cambria" w:hAnsi="Cambria"/>
      <w:bCs/>
      <w:color w:val="365F91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6521"/>
    <w:rPr>
      <w:rFonts w:ascii="Cambria" w:eastAsia="Times New Roman" w:hAnsi="Cambria" w:cs="Times New Roman"/>
      <w:b w:val="0"/>
      <w:bCs/>
      <w:color w:val="365F91"/>
    </w:rPr>
  </w:style>
  <w:style w:type="paragraph" w:styleId="a3">
    <w:name w:val="Title"/>
    <w:basedOn w:val="a"/>
    <w:next w:val="a"/>
    <w:link w:val="a4"/>
    <w:uiPriority w:val="10"/>
    <w:qFormat/>
    <w:rsid w:val="004465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Заголовок Знак"/>
    <w:link w:val="a3"/>
    <w:uiPriority w:val="10"/>
    <w:rsid w:val="00446521"/>
    <w:rPr>
      <w:rFonts w:ascii="Cambria" w:eastAsia="Times New Roman" w:hAnsi="Cambria" w:cs="Times New Roman"/>
      <w:b w:val="0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46521"/>
    <w:pPr>
      <w:numPr>
        <w:ilvl w:val="1"/>
      </w:numPr>
    </w:pPr>
    <w:rPr>
      <w:rFonts w:ascii="Cambria" w:hAnsi="Cambria"/>
      <w:i/>
      <w:iCs/>
      <w:color w:val="4F81BD"/>
      <w:spacing w:val="15"/>
      <w:kern w:val="0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uiPriority w:val="11"/>
    <w:rsid w:val="00446521"/>
    <w:rPr>
      <w:rFonts w:ascii="Cambria" w:eastAsia="Times New Roman" w:hAnsi="Cambria" w:cs="Times New Roman"/>
      <w:b w:val="0"/>
      <w:i/>
      <w:iCs/>
      <w:color w:val="4F81BD"/>
      <w:spacing w:val="15"/>
      <w:sz w:val="24"/>
      <w:szCs w:val="24"/>
    </w:rPr>
  </w:style>
  <w:style w:type="character" w:styleId="a7">
    <w:name w:val="Subtle Emphasis"/>
    <w:uiPriority w:val="19"/>
    <w:qFormat/>
    <w:rsid w:val="00446521"/>
    <w:rPr>
      <w:i/>
      <w:iCs/>
      <w:color w:val="808080"/>
    </w:rPr>
  </w:style>
  <w:style w:type="paragraph" w:customStyle="1" w:styleId="ConsPlusNormal">
    <w:name w:val="ConsPlusNormal"/>
    <w:rsid w:val="00F70DC2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</w:rPr>
  </w:style>
  <w:style w:type="paragraph" w:customStyle="1" w:styleId="ConsPlusNonformat">
    <w:name w:val="ConsPlusNonformat"/>
    <w:rsid w:val="00F70D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0D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F70DC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70D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footer"/>
    <w:basedOn w:val="a"/>
    <w:link w:val="a9"/>
    <w:rsid w:val="00F70DC2"/>
    <w:pPr>
      <w:tabs>
        <w:tab w:val="center" w:pos="4844"/>
        <w:tab w:val="right" w:pos="9689"/>
      </w:tabs>
    </w:pPr>
    <w:rPr>
      <w:szCs w:val="20"/>
      <w:lang w:val="x-none"/>
    </w:rPr>
  </w:style>
  <w:style w:type="character" w:customStyle="1" w:styleId="a9">
    <w:name w:val="Нижний колонтитул Знак"/>
    <w:link w:val="a8"/>
    <w:rsid w:val="00F70DC2"/>
    <w:rPr>
      <w:rFonts w:ascii="Times New Roman" w:eastAsia="Times New Roman" w:hAnsi="Times New Roman"/>
      <w:kern w:val="32"/>
      <w:sz w:val="28"/>
      <w:lang w:eastAsia="ru-RU"/>
    </w:rPr>
  </w:style>
  <w:style w:type="character" w:styleId="aa">
    <w:name w:val="page number"/>
    <w:basedOn w:val="a0"/>
    <w:rsid w:val="00F70DC2"/>
  </w:style>
  <w:style w:type="paragraph" w:styleId="ab">
    <w:name w:val="header"/>
    <w:basedOn w:val="a"/>
    <w:link w:val="ac"/>
    <w:rsid w:val="00F70DC2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c">
    <w:name w:val="Верхний колонтитул Знак"/>
    <w:link w:val="ab"/>
    <w:rsid w:val="00F70DC2"/>
    <w:rPr>
      <w:rFonts w:ascii="Times New Roman" w:eastAsia="Times New Roman" w:hAnsi="Times New Roman"/>
      <w:kern w:val="32"/>
      <w:sz w:val="28"/>
      <w:lang w:eastAsia="ru-RU"/>
    </w:rPr>
  </w:style>
  <w:style w:type="paragraph" w:styleId="ad">
    <w:name w:val="Balloon Text"/>
    <w:basedOn w:val="a"/>
    <w:link w:val="ae"/>
    <w:rsid w:val="00F70DC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F70DC2"/>
    <w:rPr>
      <w:rFonts w:ascii="Tahoma" w:eastAsia="Times New Roman" w:hAnsi="Tahoma"/>
      <w:kern w:val="32"/>
      <w:sz w:val="16"/>
      <w:szCs w:val="16"/>
      <w:lang w:val="x-none" w:eastAsia="x-none"/>
    </w:rPr>
  </w:style>
  <w:style w:type="paragraph" w:styleId="af">
    <w:name w:val="Normal (Web)"/>
    <w:basedOn w:val="a"/>
    <w:unhideWhenUsed/>
    <w:rsid w:val="00F70DC2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grame">
    <w:name w:val="grame"/>
    <w:basedOn w:val="a0"/>
    <w:rsid w:val="00F70DC2"/>
  </w:style>
  <w:style w:type="paragraph" w:styleId="3">
    <w:name w:val="Body Text 3"/>
    <w:basedOn w:val="a"/>
    <w:link w:val="30"/>
    <w:rsid w:val="00F70DC2"/>
    <w:pPr>
      <w:spacing w:after="120"/>
    </w:pPr>
    <w:rPr>
      <w:kern w:val="0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70DC2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2">
    <w:name w:val="Body Text Indent 2"/>
    <w:basedOn w:val="a"/>
    <w:link w:val="20"/>
    <w:rsid w:val="00F70DC2"/>
    <w:pPr>
      <w:spacing w:after="120" w:line="480" w:lineRule="auto"/>
      <w:ind w:left="283"/>
    </w:pPr>
    <w:rPr>
      <w:kern w:val="0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F70DC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0">
    <w:name w:val="Body Text Indent"/>
    <w:basedOn w:val="a"/>
    <w:link w:val="af1"/>
    <w:rsid w:val="00F70DC2"/>
    <w:pPr>
      <w:spacing w:after="120"/>
      <w:ind w:left="283"/>
    </w:pPr>
    <w:rPr>
      <w:kern w:val="0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F70DC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F70DC2"/>
    <w:pPr>
      <w:spacing w:after="120" w:line="480" w:lineRule="auto"/>
    </w:pPr>
    <w:rPr>
      <w:szCs w:val="20"/>
      <w:lang w:val="x-none" w:eastAsia="x-none"/>
    </w:rPr>
  </w:style>
  <w:style w:type="character" w:customStyle="1" w:styleId="22">
    <w:name w:val="Основной текст 2 Знак"/>
    <w:link w:val="21"/>
    <w:rsid w:val="00F70DC2"/>
    <w:rPr>
      <w:rFonts w:ascii="Times New Roman" w:eastAsia="Times New Roman" w:hAnsi="Times New Roman"/>
      <w:kern w:val="32"/>
      <w:sz w:val="28"/>
      <w:lang w:val="x-none" w:eastAsia="x-none"/>
    </w:rPr>
  </w:style>
  <w:style w:type="character" w:styleId="af2">
    <w:name w:val="Hyperlink"/>
    <w:uiPriority w:val="99"/>
    <w:unhideWhenUsed/>
    <w:rsid w:val="00651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75AD-B659-4C7F-A52B-CC3E8A25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8324</Words>
  <Characters>47451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</cp:revision>
  <cp:lastPrinted>2017-10-03T13:09:00Z</cp:lastPrinted>
  <dcterms:created xsi:type="dcterms:W3CDTF">2018-03-22T11:38:00Z</dcterms:created>
  <dcterms:modified xsi:type="dcterms:W3CDTF">2018-06-26T11:07:00Z</dcterms:modified>
</cp:coreProperties>
</file>